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596156" w:rsidRPr="00596156" w:rsidRDefault="00596156" w:rsidP="0070183F">
      <w:pPr>
        <w:pStyle w:val="ConsPlusNormal"/>
        <w:jc w:val="center"/>
        <w:rPr>
          <w:b/>
          <w:sz w:val="28"/>
          <w:szCs w:val="28"/>
        </w:rPr>
      </w:pPr>
      <w:r w:rsidRPr="00596156">
        <w:rPr>
          <w:b/>
          <w:sz w:val="28"/>
          <w:szCs w:val="28"/>
        </w:rPr>
        <w:t xml:space="preserve">Уважаемые жители </w:t>
      </w:r>
      <w:proofErr w:type="spellStart"/>
      <w:r w:rsidRPr="00596156">
        <w:rPr>
          <w:b/>
          <w:sz w:val="28"/>
          <w:szCs w:val="28"/>
        </w:rPr>
        <w:t>Аларского</w:t>
      </w:r>
      <w:proofErr w:type="spellEnd"/>
      <w:r w:rsidRPr="00596156">
        <w:rPr>
          <w:b/>
          <w:sz w:val="28"/>
          <w:szCs w:val="28"/>
        </w:rPr>
        <w:t xml:space="preserve"> района!</w:t>
      </w:r>
    </w:p>
    <w:p w:rsidR="00596156" w:rsidRPr="00596156" w:rsidRDefault="00596156" w:rsidP="00596156">
      <w:pPr>
        <w:pStyle w:val="ConsPlusNormal"/>
        <w:ind w:firstLine="540"/>
        <w:jc w:val="both"/>
        <w:rPr>
          <w:sz w:val="26"/>
          <w:szCs w:val="26"/>
        </w:rPr>
      </w:pPr>
      <w:r w:rsidRPr="00596156">
        <w:rPr>
          <w:sz w:val="26"/>
          <w:szCs w:val="26"/>
        </w:rPr>
        <w:t xml:space="preserve">Прокуратурой </w:t>
      </w:r>
      <w:proofErr w:type="spellStart"/>
      <w:r w:rsidRPr="00596156">
        <w:rPr>
          <w:sz w:val="26"/>
          <w:szCs w:val="26"/>
        </w:rPr>
        <w:t>Аларского</w:t>
      </w:r>
      <w:proofErr w:type="spellEnd"/>
      <w:r w:rsidRPr="00596156">
        <w:rPr>
          <w:sz w:val="26"/>
          <w:szCs w:val="26"/>
        </w:rPr>
        <w:t xml:space="preserve"> района уделяется </w:t>
      </w:r>
      <w:r w:rsidR="0074364F">
        <w:rPr>
          <w:sz w:val="26"/>
          <w:szCs w:val="26"/>
        </w:rPr>
        <w:t>особое</w:t>
      </w:r>
      <w:r w:rsidRPr="00596156">
        <w:rPr>
          <w:sz w:val="26"/>
          <w:szCs w:val="26"/>
        </w:rPr>
        <w:t xml:space="preserve"> внимание </w:t>
      </w:r>
      <w:r w:rsidR="0074364F">
        <w:rPr>
          <w:sz w:val="26"/>
          <w:szCs w:val="26"/>
        </w:rPr>
        <w:t>противодействию экстремистской деятельности на территории района.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ст. 1 </w:t>
      </w:r>
      <w:r w:rsidR="0063553B" w:rsidRPr="00635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635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63553B" w:rsidRPr="00635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635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63553B" w:rsidRPr="00635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25.07.2002 № 114-ФЗ «О противодействии экстремистской деятельности»</w:t>
      </w:r>
      <w:r w:rsidR="006355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содержится целый перечень признаков, которые входят в понятие экстремизма. Так, к экстремизму (экстремистской деятельности) относятся: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насильственное изменение основ конституционного строя, нарушение территориальной целостности Российской Федерации;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-публичное оправдание терроризма и иная террористическая деятельность;</w:t>
      </w:r>
    </w:p>
    <w:p w:rsidR="0074364F" w:rsidRPr="0074364F" w:rsidRDefault="0074364F" w:rsidP="007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-возбуждение социальной, расовой, национальной или религиозной розни;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-пропаганда исключительности, превосходства либо неполноценности человека по признаку его социальной, расовой, национальной принадлежности</w:t>
      </w:r>
      <w:r w:rsidR="00701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-использование нацистской атрибутики или символики</w:t>
      </w:r>
      <w:r w:rsidR="00701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Выделяется </w:t>
      </w:r>
      <w:r w:rsidR="00E63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три</w:t>
      </w:r>
      <w:bookmarkStart w:id="0" w:name="_GoBack"/>
      <w:bookmarkEnd w:id="0"/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вида ответственности граждан за осуществление экстремистской деятельности - это уголовная, административная, гражданско-правовая.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Административная ответственность предусмотрена за противоправные действия, которые могут носить экстремистский характер или исходить из экстремистских побуждений, такие как: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4364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массовое </w:t>
      </w:r>
      <w:hyperlink r:id="rId5" w:anchor="dst16" w:history="1">
        <w:r w:rsidRPr="0074364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распространение</w:t>
        </w:r>
      </w:hyperlink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экстремистских материалов, включенных в опубликованный федеральный список экстремистских материалов, влечет наложение административного штрафа на граждан в размере от одной тысячи до трех тысяч рублей</w:t>
      </w:r>
      <w:r w:rsidR="007018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(ст. 20.29 КоАП РФ).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 </w:t>
      </w:r>
      <w:hyperlink r:id="rId6" w:anchor="dst12" w:history="1">
        <w:r w:rsidRPr="0074364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законами</w:t>
        </w:r>
      </w:hyperlink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влечет наложение административного штрафа на граждан в размере от одной тысячи до двух тысяч рублей (ст. 20.3 КоАП РФ);</w:t>
      </w:r>
    </w:p>
    <w:p w:rsidR="0074364F" w:rsidRPr="0074364F" w:rsidRDefault="0074364F" w:rsidP="007436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3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влекут наложение административного штрафа на граждан в размере от десяти тысяч до двадцати тысяч рублей (ст. 20.3.1 КоАП РФ);</w:t>
      </w:r>
    </w:p>
    <w:p w:rsidR="00596156" w:rsidRPr="00596156" w:rsidRDefault="00596156" w:rsidP="00596156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66728" w:rsidRPr="00596156" w:rsidRDefault="0074364F" w:rsidP="0059615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t>13.11</w:t>
      </w:r>
      <w:r w:rsidR="00A61BC3" w:rsidRPr="00596156">
        <w:rPr>
          <w:rFonts w:ascii="Times New Roman" w:hAnsi="Times New Roman" w:cs="Times New Roman"/>
          <w:noProof/>
          <w:lang w:eastAsia="ru-RU"/>
        </w:rPr>
        <w:t>.202</w:t>
      </w:r>
      <w:r w:rsidR="00D93619" w:rsidRPr="00596156">
        <w:rPr>
          <w:rFonts w:ascii="Times New Roman" w:hAnsi="Times New Roman" w:cs="Times New Roman"/>
          <w:noProof/>
          <w:lang w:eastAsia="ru-RU"/>
        </w:rPr>
        <w:t>3</w:t>
      </w:r>
    </w:p>
    <w:sectPr w:rsidR="00C66728" w:rsidRPr="00596156" w:rsidSect="008B45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032D68"/>
    <w:rsid w:val="00063E8F"/>
    <w:rsid w:val="0006759B"/>
    <w:rsid w:val="0009021E"/>
    <w:rsid w:val="000C1929"/>
    <w:rsid w:val="000F486B"/>
    <w:rsid w:val="001131F2"/>
    <w:rsid w:val="0017622D"/>
    <w:rsid w:val="001A3625"/>
    <w:rsid w:val="00234D7C"/>
    <w:rsid w:val="00287D64"/>
    <w:rsid w:val="00391B4A"/>
    <w:rsid w:val="00427360"/>
    <w:rsid w:val="00464797"/>
    <w:rsid w:val="00480E0F"/>
    <w:rsid w:val="00561805"/>
    <w:rsid w:val="00596156"/>
    <w:rsid w:val="0063553B"/>
    <w:rsid w:val="006A367F"/>
    <w:rsid w:val="006F1454"/>
    <w:rsid w:val="0070183F"/>
    <w:rsid w:val="0074364F"/>
    <w:rsid w:val="0075202C"/>
    <w:rsid w:val="00771CF4"/>
    <w:rsid w:val="00826C5F"/>
    <w:rsid w:val="00835E26"/>
    <w:rsid w:val="008B4578"/>
    <w:rsid w:val="00A302E0"/>
    <w:rsid w:val="00A5208E"/>
    <w:rsid w:val="00A61BC3"/>
    <w:rsid w:val="00A94960"/>
    <w:rsid w:val="00BA4D33"/>
    <w:rsid w:val="00BC037D"/>
    <w:rsid w:val="00BC3667"/>
    <w:rsid w:val="00C1437D"/>
    <w:rsid w:val="00C66728"/>
    <w:rsid w:val="00D143C7"/>
    <w:rsid w:val="00D93619"/>
    <w:rsid w:val="00E63191"/>
    <w:rsid w:val="00E82E7B"/>
    <w:rsid w:val="00E948E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4A5B"/>
  <w15:docId w15:val="{76A306A2-19CD-4C8B-A8B6-9648AED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9556/8c7403d7e271fc17966a73e961a7e186239acf15/" TargetMode="External"/><Relationship Id="rId5" Type="http://schemas.openxmlformats.org/officeDocument/2006/relationships/hyperlink" Target="https://www.consultant.ru/document/cons_doc_LAW_436876/e5432defdf7faa54094b256215df5ed01b0677c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Шевелёва Дарья Алексеевна</cp:lastModifiedBy>
  <cp:revision>6</cp:revision>
  <cp:lastPrinted>2023-04-07T04:37:00Z</cp:lastPrinted>
  <dcterms:created xsi:type="dcterms:W3CDTF">2023-04-07T04:38:00Z</dcterms:created>
  <dcterms:modified xsi:type="dcterms:W3CDTF">2023-11-13T01:23:00Z</dcterms:modified>
</cp:coreProperties>
</file>