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DD" w:rsidRDefault="005554E6" w:rsidP="007475D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28.11.2019 №4/49-ДМО</w:t>
      </w:r>
      <w:bookmarkStart w:id="0" w:name="_GoBack"/>
      <w:bookmarkEnd w:id="0"/>
    </w:p>
    <w:p w:rsidR="007475DD" w:rsidRDefault="007475DD" w:rsidP="007475DD">
      <w:pPr>
        <w:jc w:val="center"/>
        <w:rPr>
          <w:rFonts w:ascii="Arial" w:hAnsi="Arial" w:cs="Arial"/>
          <w:b/>
          <w:color w:val="000000"/>
          <w:spacing w:val="28"/>
          <w:sz w:val="32"/>
          <w:szCs w:val="32"/>
          <w:lang w:eastAsia="zh-CN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475DD" w:rsidRDefault="007475DD" w:rsidP="007475DD">
      <w:pPr>
        <w:jc w:val="center"/>
        <w:rPr>
          <w:rFonts w:ascii="Arial" w:hAnsi="Arial" w:cs="Arial"/>
          <w:b/>
          <w:sz w:val="32"/>
          <w:szCs w:val="32"/>
          <w:lang w:eastAsia="x-none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7475DD" w:rsidRDefault="007475DD" w:rsidP="007475D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7475DD" w:rsidRDefault="007475DD" w:rsidP="007475D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«АНГАРСКИЙ»</w:t>
      </w:r>
    </w:p>
    <w:p w:rsidR="007475DD" w:rsidRDefault="007475DD" w:rsidP="007475DD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7475DD" w:rsidRDefault="007475DD" w:rsidP="007475D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7475DD" w:rsidRDefault="007475DD" w:rsidP="007475DD">
      <w:pPr>
        <w:jc w:val="center"/>
        <w:rPr>
          <w:rFonts w:ascii="Arial" w:hAnsi="Arial" w:cs="Arial"/>
          <w:b/>
          <w:sz w:val="32"/>
          <w:szCs w:val="32"/>
        </w:rPr>
      </w:pPr>
    </w:p>
    <w:p w:rsidR="009A6A53" w:rsidRPr="0001606C" w:rsidRDefault="007475DD" w:rsidP="0001606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НАЛОГЕ НА ИМУЩЕСТВО ФИЗИЧЕСКИХ ЛИЦ НА ТЕРРИТОРИИ МУНИЦИПАЛЬНОГО ОБРАЗОВАНИЯ «АНГАРСКИЙ»</w:t>
      </w:r>
    </w:p>
    <w:p w:rsidR="009A6A53" w:rsidRPr="007475DD" w:rsidRDefault="009A6A53" w:rsidP="009A6A5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A6A53" w:rsidRPr="0001606C" w:rsidRDefault="009A6A53" w:rsidP="0001606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475DD">
        <w:rPr>
          <w:rFonts w:ascii="Arial" w:hAnsi="Arial" w:cs="Arial"/>
          <w:color w:val="000000"/>
          <w:sz w:val="24"/>
          <w:szCs w:val="24"/>
        </w:rPr>
        <w:t xml:space="preserve">           Руководствуясь ст.5, п.4 ст.12, </w:t>
      </w:r>
      <w:proofErr w:type="spellStart"/>
      <w:r w:rsidRPr="007475DD">
        <w:rPr>
          <w:rFonts w:ascii="Arial" w:hAnsi="Arial" w:cs="Arial"/>
          <w:color w:val="000000"/>
          <w:sz w:val="24"/>
          <w:szCs w:val="24"/>
        </w:rPr>
        <w:t>ст.ст</w:t>
      </w:r>
      <w:proofErr w:type="spellEnd"/>
      <w:r w:rsidRPr="007475DD">
        <w:rPr>
          <w:rFonts w:ascii="Arial" w:hAnsi="Arial" w:cs="Arial"/>
          <w:color w:val="000000"/>
          <w:sz w:val="24"/>
          <w:szCs w:val="24"/>
        </w:rPr>
        <w:t xml:space="preserve">. 15,17, главой 32 Налогового кодекса РФ, ст.ст.14,17,35 Федерального закона от 06.10.2003 г. №131 «Об общих принципах организации местного самоуправления в Российской Федерации», на основании </w:t>
      </w:r>
      <w:r w:rsidR="0001606C">
        <w:rPr>
          <w:rFonts w:ascii="Arial" w:hAnsi="Arial" w:cs="Arial"/>
          <w:color w:val="000000"/>
          <w:sz w:val="24"/>
          <w:szCs w:val="24"/>
        </w:rPr>
        <w:t xml:space="preserve">ст.6 </w:t>
      </w:r>
      <w:r w:rsidRPr="007475DD">
        <w:rPr>
          <w:rFonts w:ascii="Arial" w:hAnsi="Arial" w:cs="Arial"/>
          <w:color w:val="000000"/>
          <w:sz w:val="24"/>
          <w:szCs w:val="24"/>
        </w:rPr>
        <w:t>Устава муниципального образования «Ангарский»,</w:t>
      </w:r>
      <w:r w:rsidR="0001606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75DD">
        <w:rPr>
          <w:rFonts w:ascii="Arial" w:hAnsi="Arial" w:cs="Arial"/>
          <w:color w:val="000000"/>
          <w:sz w:val="24"/>
          <w:szCs w:val="24"/>
        </w:rPr>
        <w:t xml:space="preserve">Дума муниципального  образования  </w:t>
      </w:r>
      <w:r w:rsidRPr="007475DD">
        <w:rPr>
          <w:rFonts w:ascii="Arial" w:hAnsi="Arial" w:cs="Arial"/>
          <w:sz w:val="24"/>
          <w:szCs w:val="24"/>
        </w:rPr>
        <w:t>«Ангарский»</w:t>
      </w:r>
    </w:p>
    <w:p w:rsidR="009A6A53" w:rsidRPr="007475DD" w:rsidRDefault="009A6A53" w:rsidP="009A6A5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A6A53" w:rsidRDefault="0001606C" w:rsidP="00F132C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РЕШИЛ</w:t>
      </w:r>
      <w:r w:rsidR="009A6A53" w:rsidRPr="0001606C">
        <w:rPr>
          <w:rFonts w:ascii="Arial" w:hAnsi="Arial" w:cs="Arial"/>
          <w:b/>
          <w:color w:val="000000"/>
          <w:sz w:val="32"/>
          <w:szCs w:val="32"/>
        </w:rPr>
        <w:t>А:</w:t>
      </w:r>
    </w:p>
    <w:p w:rsidR="0001606C" w:rsidRPr="0001606C" w:rsidRDefault="0001606C" w:rsidP="00F132C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9A6A53" w:rsidRPr="007475DD" w:rsidRDefault="009A6A53" w:rsidP="0001606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475DD">
        <w:rPr>
          <w:rFonts w:ascii="Arial" w:hAnsi="Arial" w:cs="Arial"/>
          <w:color w:val="000000"/>
          <w:sz w:val="24"/>
          <w:szCs w:val="24"/>
        </w:rPr>
        <w:t>1. Установить и ввести в действие на территории муниципального образования «Ангарский» налог на имуществ</w:t>
      </w:r>
      <w:r w:rsidR="0001606C">
        <w:rPr>
          <w:rFonts w:ascii="Arial" w:hAnsi="Arial" w:cs="Arial"/>
          <w:color w:val="000000"/>
          <w:sz w:val="24"/>
          <w:szCs w:val="24"/>
        </w:rPr>
        <w:t>о физических лиц</w:t>
      </w:r>
      <w:r w:rsidRPr="007475DD">
        <w:rPr>
          <w:rFonts w:ascii="Arial" w:hAnsi="Arial" w:cs="Arial"/>
          <w:color w:val="000000"/>
          <w:sz w:val="24"/>
          <w:szCs w:val="24"/>
        </w:rPr>
        <w:t>.</w:t>
      </w:r>
    </w:p>
    <w:p w:rsidR="009A6A53" w:rsidRPr="007475DD" w:rsidRDefault="009A6A53" w:rsidP="0001606C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475DD">
        <w:rPr>
          <w:rFonts w:ascii="Arial" w:hAnsi="Arial" w:cs="Arial"/>
          <w:color w:val="000000"/>
          <w:sz w:val="24"/>
          <w:szCs w:val="24"/>
        </w:rPr>
        <w:t>2</w:t>
      </w:r>
      <w:r w:rsidRPr="007475DD">
        <w:rPr>
          <w:rFonts w:ascii="Arial" w:hAnsi="Arial" w:cs="Arial"/>
          <w:b/>
          <w:color w:val="000000"/>
          <w:sz w:val="24"/>
          <w:szCs w:val="24"/>
        </w:rPr>
        <w:t>.</w:t>
      </w:r>
      <w:r w:rsidRPr="007475DD">
        <w:rPr>
          <w:rFonts w:ascii="Arial" w:hAnsi="Arial" w:cs="Arial"/>
          <w:color w:val="000000"/>
          <w:sz w:val="24"/>
          <w:szCs w:val="24"/>
        </w:rPr>
        <w:t xml:space="preserve"> Установить следующие ставки </w:t>
      </w:r>
      <w:proofErr w:type="gramStart"/>
      <w:r w:rsidRPr="007475DD">
        <w:rPr>
          <w:rFonts w:ascii="Arial" w:hAnsi="Arial" w:cs="Arial"/>
          <w:color w:val="000000"/>
          <w:sz w:val="24"/>
          <w:szCs w:val="24"/>
        </w:rPr>
        <w:t>налога</w:t>
      </w:r>
      <w:proofErr w:type="gramEnd"/>
      <w:r w:rsidRPr="007475DD">
        <w:rPr>
          <w:rFonts w:ascii="Arial" w:hAnsi="Arial" w:cs="Arial"/>
          <w:color w:val="000000"/>
          <w:sz w:val="24"/>
          <w:szCs w:val="24"/>
        </w:rPr>
        <w:t xml:space="preserve"> на имущество физических лиц </w:t>
      </w:r>
      <w:r w:rsidR="00D61743" w:rsidRPr="007475DD">
        <w:rPr>
          <w:rFonts w:ascii="Arial" w:hAnsi="Arial" w:cs="Arial"/>
          <w:color w:val="000000"/>
          <w:sz w:val="24"/>
          <w:szCs w:val="24"/>
          <w:shd w:val="clear" w:color="auto" w:fill="FFFFFF"/>
        </w:rPr>
        <w:t>исходя из кадастровой стоимости объекта налогообложения:</w:t>
      </w:r>
    </w:p>
    <w:p w:rsidR="009174FA" w:rsidRPr="007475DD" w:rsidRDefault="009174FA" w:rsidP="0001606C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475DD">
        <w:rPr>
          <w:rFonts w:ascii="Arial" w:hAnsi="Arial" w:cs="Arial"/>
          <w:color w:val="000000"/>
          <w:sz w:val="24"/>
          <w:szCs w:val="24"/>
          <w:shd w:val="clear" w:color="auto" w:fill="FFFFFF"/>
        </w:rPr>
        <w:t>1) 0,1 процента в отношении:</w:t>
      </w:r>
    </w:p>
    <w:p w:rsidR="009174FA" w:rsidRPr="007475DD" w:rsidRDefault="007475DD" w:rsidP="0001606C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475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r w:rsidR="00D61743" w:rsidRPr="007475DD">
        <w:rPr>
          <w:rFonts w:ascii="Arial" w:hAnsi="Arial" w:cs="Arial"/>
          <w:color w:val="000000"/>
          <w:sz w:val="24"/>
          <w:szCs w:val="24"/>
          <w:shd w:val="clear" w:color="auto" w:fill="FFFFFF"/>
        </w:rPr>
        <w:t>жилых домов, квартир, комнат;</w:t>
      </w:r>
    </w:p>
    <w:p w:rsidR="009174FA" w:rsidRPr="007475DD" w:rsidRDefault="007475DD" w:rsidP="0001606C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475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r w:rsidR="00D61743" w:rsidRPr="007475DD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D61743" w:rsidRPr="007475DD" w:rsidRDefault="007475DD" w:rsidP="0001606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75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r w:rsidR="00D61743" w:rsidRPr="007475DD">
        <w:rPr>
          <w:rFonts w:ascii="Arial" w:hAnsi="Arial" w:cs="Arial"/>
          <w:color w:val="000000"/>
          <w:sz w:val="24"/>
          <w:szCs w:val="24"/>
          <w:shd w:val="clear" w:color="auto" w:fill="FFFFFF"/>
        </w:rPr>
        <w:t>единых недвижимых комплексов, в состав котор</w:t>
      </w:r>
      <w:r w:rsidR="009174FA" w:rsidRPr="007475DD">
        <w:rPr>
          <w:rFonts w:ascii="Arial" w:hAnsi="Arial" w:cs="Arial"/>
          <w:color w:val="000000"/>
          <w:sz w:val="24"/>
          <w:szCs w:val="24"/>
          <w:shd w:val="clear" w:color="auto" w:fill="FFFFFF"/>
        </w:rPr>
        <w:t>ых входит хотя бы один жилой дом;</w:t>
      </w:r>
    </w:p>
    <w:p w:rsidR="00D61743" w:rsidRPr="007475DD" w:rsidRDefault="007475DD" w:rsidP="0001606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75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r w:rsidR="00D61743" w:rsidRPr="007475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гаражей и </w:t>
      </w:r>
      <w:proofErr w:type="spellStart"/>
      <w:r w:rsidR="00D61743" w:rsidRPr="007475DD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машино</w:t>
      </w:r>
      <w:proofErr w:type="spellEnd"/>
      <w:r w:rsidR="00D61743" w:rsidRPr="007475DD">
        <w:rPr>
          <w:rFonts w:ascii="Arial" w:hAnsi="Arial" w:cs="Arial"/>
          <w:color w:val="000000"/>
          <w:sz w:val="24"/>
          <w:szCs w:val="24"/>
          <w:shd w:val="clear" w:color="auto" w:fill="FFFFFF"/>
        </w:rPr>
        <w:t>-мест;</w:t>
      </w:r>
      <w:r w:rsidR="009174FA" w:rsidRPr="007475DD">
        <w:rPr>
          <w:rFonts w:ascii="Arial" w:hAnsi="Arial" w:cs="Arial"/>
          <w:color w:val="000000"/>
          <w:sz w:val="24"/>
          <w:szCs w:val="24"/>
        </w:rPr>
        <w:t xml:space="preserve"> </w:t>
      </w:r>
      <w:r w:rsidR="00D61743" w:rsidRPr="007475DD">
        <w:rPr>
          <w:rFonts w:ascii="Arial" w:hAnsi="Arial" w:cs="Arial"/>
          <w:color w:val="000000"/>
          <w:sz w:val="24"/>
          <w:szCs w:val="24"/>
          <w:shd w:val="clear" w:color="auto" w:fill="FFFFFF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9174FA" w:rsidRPr="007475DD" w:rsidRDefault="0001606C" w:rsidP="0001606C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2) 2 процента</w:t>
      </w:r>
      <w:r w:rsidR="009174FA" w:rsidRPr="007475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отношении:</w:t>
      </w:r>
    </w:p>
    <w:p w:rsidR="00D61743" w:rsidRPr="007475DD" w:rsidRDefault="00D61743" w:rsidP="0001606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75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475DD" w:rsidRPr="007475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r w:rsidRPr="007475DD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объектов налогообложения, включенных в перечень, определяемый в соответствии с п</w:t>
      </w:r>
      <w:r w:rsidR="000160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унктом 7 статьи 378.2 </w:t>
      </w:r>
      <w:r w:rsidRPr="007475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1606C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Налогового к</w:t>
      </w:r>
      <w:r w:rsidRPr="007475DD">
        <w:rPr>
          <w:rFonts w:ascii="Arial" w:hAnsi="Arial" w:cs="Arial"/>
          <w:color w:val="000000"/>
          <w:sz w:val="24"/>
          <w:szCs w:val="24"/>
          <w:shd w:val="clear" w:color="auto" w:fill="FFFFFF"/>
        </w:rPr>
        <w:t>одекса</w:t>
      </w:r>
      <w:r w:rsidR="000160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РФ</w:t>
      </w:r>
      <w:r w:rsidRPr="007475DD">
        <w:rPr>
          <w:rFonts w:ascii="Arial" w:hAnsi="Arial" w:cs="Arial"/>
          <w:color w:val="000000"/>
          <w:sz w:val="24"/>
          <w:szCs w:val="24"/>
          <w:shd w:val="clear" w:color="auto" w:fill="FFFFFF"/>
        </w:rPr>
        <w:t>, в отношении объектов налогообложения, предусмотренных абзацем вторым п</w:t>
      </w:r>
      <w:r w:rsidR="0001606C">
        <w:rPr>
          <w:rFonts w:ascii="Arial" w:hAnsi="Arial" w:cs="Arial"/>
          <w:color w:val="000000"/>
          <w:sz w:val="24"/>
          <w:szCs w:val="24"/>
          <w:shd w:val="clear" w:color="auto" w:fill="FFFFFF"/>
        </w:rPr>
        <w:t>ункта 10 статьи 378.2 Налогового к</w:t>
      </w:r>
      <w:r w:rsidRPr="007475DD">
        <w:rPr>
          <w:rFonts w:ascii="Arial" w:hAnsi="Arial" w:cs="Arial"/>
          <w:color w:val="000000"/>
          <w:sz w:val="24"/>
          <w:szCs w:val="24"/>
          <w:shd w:val="clear" w:color="auto" w:fill="FFFFFF"/>
        </w:rPr>
        <w:t>одекса</w:t>
      </w:r>
      <w:r w:rsidR="000160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РФ</w:t>
      </w:r>
      <w:r w:rsidRPr="007475DD">
        <w:rPr>
          <w:rFonts w:ascii="Arial" w:hAnsi="Arial" w:cs="Arial"/>
          <w:color w:val="000000"/>
          <w:sz w:val="24"/>
          <w:szCs w:val="24"/>
          <w:shd w:val="clear" w:color="auto" w:fill="FFFFFF"/>
        </w:rPr>
        <w:t>, а также в отношении объектов налогообложения, кадастровая стоимость каждого из которых превышает 300 миллионов рублей;</w:t>
      </w:r>
    </w:p>
    <w:p w:rsidR="009A6A53" w:rsidRPr="007475DD" w:rsidRDefault="00D61743" w:rsidP="0001606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75DD">
        <w:rPr>
          <w:rFonts w:ascii="Arial" w:hAnsi="Arial" w:cs="Arial"/>
          <w:color w:val="000000"/>
          <w:sz w:val="24"/>
          <w:szCs w:val="24"/>
          <w:shd w:val="clear" w:color="auto" w:fill="FFFFFF"/>
        </w:rPr>
        <w:t>3) 0,5 процента в отношении прочих объектов налогообложения.</w:t>
      </w:r>
    </w:p>
    <w:p w:rsidR="009A6A53" w:rsidRPr="007475DD" w:rsidRDefault="009A6A53" w:rsidP="0001606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475DD">
        <w:rPr>
          <w:rFonts w:ascii="Arial" w:hAnsi="Arial" w:cs="Arial"/>
          <w:sz w:val="24"/>
          <w:szCs w:val="24"/>
        </w:rPr>
        <w:t>3. С момента вступл</w:t>
      </w:r>
      <w:r w:rsidR="003F7194" w:rsidRPr="007475DD">
        <w:rPr>
          <w:rFonts w:ascii="Arial" w:hAnsi="Arial" w:cs="Arial"/>
          <w:sz w:val="24"/>
          <w:szCs w:val="24"/>
        </w:rPr>
        <w:t xml:space="preserve">ения в силу настоящего решения </w:t>
      </w:r>
      <w:r w:rsidRPr="007475DD">
        <w:rPr>
          <w:rFonts w:ascii="Arial" w:hAnsi="Arial" w:cs="Arial"/>
          <w:sz w:val="24"/>
          <w:szCs w:val="24"/>
        </w:rPr>
        <w:t>признать</w:t>
      </w:r>
      <w:r w:rsidRPr="007475DD">
        <w:rPr>
          <w:rFonts w:ascii="Arial" w:hAnsi="Arial" w:cs="Arial"/>
          <w:color w:val="FF0000"/>
          <w:sz w:val="24"/>
          <w:szCs w:val="24"/>
        </w:rPr>
        <w:t xml:space="preserve"> </w:t>
      </w:r>
      <w:r w:rsidR="003F7194" w:rsidRPr="007475DD">
        <w:rPr>
          <w:rFonts w:ascii="Arial" w:hAnsi="Arial" w:cs="Arial"/>
          <w:sz w:val="24"/>
          <w:szCs w:val="24"/>
        </w:rPr>
        <w:t xml:space="preserve">утратившим силу </w:t>
      </w:r>
      <w:r w:rsidRPr="007475DD">
        <w:rPr>
          <w:rFonts w:ascii="Arial" w:hAnsi="Arial" w:cs="Arial"/>
          <w:sz w:val="24"/>
          <w:szCs w:val="24"/>
        </w:rPr>
        <w:t>решение Думы муниципально</w:t>
      </w:r>
      <w:r w:rsidR="009174FA" w:rsidRPr="007475DD">
        <w:rPr>
          <w:rFonts w:ascii="Arial" w:hAnsi="Arial" w:cs="Arial"/>
          <w:sz w:val="24"/>
          <w:szCs w:val="24"/>
        </w:rPr>
        <w:t>го образования «Ангарский» от 30.10.2015</w:t>
      </w:r>
      <w:r w:rsidRPr="007475DD">
        <w:rPr>
          <w:rFonts w:ascii="Arial" w:hAnsi="Arial" w:cs="Arial"/>
          <w:sz w:val="24"/>
          <w:szCs w:val="24"/>
        </w:rPr>
        <w:t>г. №3/</w:t>
      </w:r>
      <w:r w:rsidR="009174FA" w:rsidRPr="007475DD">
        <w:rPr>
          <w:rFonts w:ascii="Arial" w:hAnsi="Arial" w:cs="Arial"/>
          <w:sz w:val="24"/>
          <w:szCs w:val="24"/>
        </w:rPr>
        <w:t>62</w:t>
      </w:r>
      <w:r w:rsidRPr="007475DD">
        <w:rPr>
          <w:rFonts w:ascii="Arial" w:hAnsi="Arial" w:cs="Arial"/>
          <w:sz w:val="24"/>
          <w:szCs w:val="24"/>
        </w:rPr>
        <w:t>-дмо</w:t>
      </w:r>
      <w:r w:rsidR="003F7194" w:rsidRPr="007475DD">
        <w:rPr>
          <w:rFonts w:ascii="Arial" w:hAnsi="Arial" w:cs="Arial"/>
          <w:sz w:val="24"/>
          <w:szCs w:val="24"/>
        </w:rPr>
        <w:t xml:space="preserve"> «О налоге на имущество физических лиц муниципального образования «Ангарский»»</w:t>
      </w:r>
      <w:r w:rsidRPr="007475DD">
        <w:rPr>
          <w:rFonts w:ascii="Arial" w:hAnsi="Arial" w:cs="Arial"/>
          <w:sz w:val="24"/>
          <w:szCs w:val="24"/>
        </w:rPr>
        <w:t>.</w:t>
      </w:r>
    </w:p>
    <w:p w:rsidR="007475DD" w:rsidRPr="007475DD" w:rsidRDefault="007475DD" w:rsidP="0001606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475DD">
        <w:rPr>
          <w:rFonts w:ascii="Arial" w:hAnsi="Arial" w:cs="Arial"/>
          <w:sz w:val="24"/>
          <w:szCs w:val="24"/>
        </w:rPr>
        <w:t xml:space="preserve">4. Опубликовать настоящее решение в периодическом печатном средстве массовой информации «Ангарский вестник» и разместить на официальном сайте </w:t>
      </w:r>
      <w:r w:rsidRPr="007475DD">
        <w:rPr>
          <w:rFonts w:ascii="Arial" w:hAnsi="Arial" w:cs="Arial"/>
          <w:sz w:val="24"/>
          <w:szCs w:val="24"/>
        </w:rPr>
        <w:lastRenderedPageBreak/>
        <w:t>администрации муниципального образования «</w:t>
      </w:r>
      <w:proofErr w:type="spellStart"/>
      <w:r w:rsidRPr="007475DD">
        <w:rPr>
          <w:rFonts w:ascii="Arial" w:hAnsi="Arial" w:cs="Arial"/>
          <w:sz w:val="24"/>
          <w:szCs w:val="24"/>
        </w:rPr>
        <w:t>Аларский</w:t>
      </w:r>
      <w:proofErr w:type="spellEnd"/>
      <w:r w:rsidRPr="007475DD">
        <w:rPr>
          <w:rFonts w:ascii="Arial" w:hAnsi="Arial" w:cs="Arial"/>
          <w:sz w:val="24"/>
          <w:szCs w:val="24"/>
        </w:rPr>
        <w:t xml:space="preserve"> район» во вкладке муниципального образования «Ангарский» в информационно-телекоммуникационной сети «Интернет»</w:t>
      </w:r>
    </w:p>
    <w:p w:rsidR="007475DD" w:rsidRPr="007475DD" w:rsidRDefault="007475DD" w:rsidP="0001606C">
      <w:pPr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7475DD">
        <w:rPr>
          <w:rFonts w:ascii="Arial" w:hAnsi="Arial" w:cs="Arial"/>
          <w:sz w:val="24"/>
          <w:szCs w:val="24"/>
        </w:rPr>
        <w:t xml:space="preserve">5.  </w:t>
      </w:r>
      <w:r w:rsidRPr="007475DD">
        <w:rPr>
          <w:rFonts w:ascii="Arial" w:hAnsi="Arial" w:cs="Arial"/>
          <w:spacing w:val="-1"/>
          <w:sz w:val="24"/>
          <w:szCs w:val="24"/>
        </w:rPr>
        <w:t>Настоящее решение вступает</w:t>
      </w:r>
      <w:r w:rsidR="006E24D1">
        <w:rPr>
          <w:rFonts w:ascii="Arial" w:hAnsi="Arial" w:cs="Arial"/>
          <w:spacing w:val="-1"/>
          <w:sz w:val="24"/>
          <w:szCs w:val="24"/>
        </w:rPr>
        <w:t xml:space="preserve"> в силу с</w:t>
      </w:r>
      <w:r w:rsidRPr="007475DD">
        <w:rPr>
          <w:rFonts w:ascii="Arial" w:hAnsi="Arial" w:cs="Arial"/>
          <w:spacing w:val="-1"/>
          <w:sz w:val="24"/>
          <w:szCs w:val="24"/>
        </w:rPr>
        <w:t xml:space="preserve"> 1 января 2020 года.</w:t>
      </w:r>
    </w:p>
    <w:p w:rsidR="009A6A53" w:rsidRPr="007475DD" w:rsidRDefault="003F7194" w:rsidP="0001606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475DD">
        <w:rPr>
          <w:rFonts w:ascii="Arial" w:hAnsi="Arial" w:cs="Arial"/>
          <w:sz w:val="24"/>
          <w:szCs w:val="24"/>
        </w:rPr>
        <w:t>6</w:t>
      </w:r>
      <w:r w:rsidR="009A6A53" w:rsidRPr="007475DD">
        <w:rPr>
          <w:rFonts w:ascii="Arial" w:hAnsi="Arial" w:cs="Arial"/>
          <w:sz w:val="24"/>
          <w:szCs w:val="24"/>
        </w:rPr>
        <w:t xml:space="preserve">. В течение 5 дней с момента принятия направить настоящее решение в МИФНС №18 по Иркутской области. </w:t>
      </w:r>
    </w:p>
    <w:p w:rsidR="002F2717" w:rsidRPr="007475DD" w:rsidRDefault="002F2717" w:rsidP="007475DD">
      <w:pPr>
        <w:ind w:firstLine="708"/>
        <w:rPr>
          <w:rFonts w:ascii="Arial" w:hAnsi="Arial" w:cs="Arial"/>
          <w:color w:val="000000"/>
          <w:sz w:val="24"/>
          <w:szCs w:val="24"/>
        </w:rPr>
      </w:pPr>
    </w:p>
    <w:p w:rsidR="0088706F" w:rsidRDefault="0088706F" w:rsidP="0088706F">
      <w:pPr>
        <w:jc w:val="both"/>
        <w:rPr>
          <w:rFonts w:ascii="Arial" w:hAnsi="Arial" w:cs="Arial"/>
          <w:spacing w:val="-1"/>
          <w:sz w:val="24"/>
          <w:szCs w:val="24"/>
        </w:rPr>
      </w:pPr>
    </w:p>
    <w:p w:rsidR="0088706F" w:rsidRPr="003007CB" w:rsidRDefault="0088706F" w:rsidP="0088706F">
      <w:pPr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Председатель Думы муниципального образования</w:t>
      </w:r>
      <w:r w:rsidRPr="003007CB">
        <w:rPr>
          <w:rFonts w:ascii="Arial" w:hAnsi="Arial" w:cs="Arial"/>
          <w:spacing w:val="-1"/>
          <w:sz w:val="24"/>
          <w:szCs w:val="24"/>
        </w:rPr>
        <w:t xml:space="preserve"> «Ангарский»,</w:t>
      </w:r>
    </w:p>
    <w:p w:rsidR="0088706F" w:rsidRPr="003007CB" w:rsidRDefault="0088706F" w:rsidP="0088706F">
      <w:pPr>
        <w:shd w:val="clear" w:color="auto" w:fill="FFFFFF"/>
        <w:tabs>
          <w:tab w:val="left" w:pos="63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</w:t>
      </w:r>
      <w:r w:rsidRPr="003007CB">
        <w:rPr>
          <w:rFonts w:ascii="Arial" w:hAnsi="Arial" w:cs="Arial"/>
          <w:sz w:val="24"/>
          <w:szCs w:val="24"/>
        </w:rPr>
        <w:t xml:space="preserve"> «Ангарский»:</w:t>
      </w:r>
      <w:r w:rsidRPr="003007C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Pr="003007CB">
        <w:rPr>
          <w:rFonts w:ascii="Arial" w:hAnsi="Arial" w:cs="Arial"/>
          <w:sz w:val="24"/>
          <w:szCs w:val="24"/>
        </w:rPr>
        <w:t>Т.М.Середкина</w:t>
      </w:r>
      <w:proofErr w:type="spellEnd"/>
    </w:p>
    <w:p w:rsidR="0019556D" w:rsidRPr="007475DD" w:rsidRDefault="0019556D" w:rsidP="007475DD">
      <w:pPr>
        <w:ind w:firstLine="708"/>
        <w:rPr>
          <w:rFonts w:ascii="Arial" w:hAnsi="Arial" w:cs="Arial"/>
          <w:color w:val="000000"/>
          <w:sz w:val="24"/>
          <w:szCs w:val="24"/>
        </w:rPr>
      </w:pPr>
    </w:p>
    <w:sectPr w:rsidR="0019556D" w:rsidRPr="00747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63"/>
    <w:rsid w:val="0001606C"/>
    <w:rsid w:val="0019556D"/>
    <w:rsid w:val="002F2717"/>
    <w:rsid w:val="00316A2F"/>
    <w:rsid w:val="003F7194"/>
    <w:rsid w:val="0051768A"/>
    <w:rsid w:val="005554E6"/>
    <w:rsid w:val="006E24D1"/>
    <w:rsid w:val="007475DD"/>
    <w:rsid w:val="007D4A63"/>
    <w:rsid w:val="0088706F"/>
    <w:rsid w:val="009174FA"/>
    <w:rsid w:val="009A6A53"/>
    <w:rsid w:val="00C22BFF"/>
    <w:rsid w:val="00D61743"/>
    <w:rsid w:val="00F1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6A53"/>
    <w:pPr>
      <w:keepNext/>
      <w:spacing w:line="360" w:lineRule="auto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A5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9A6A5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A6A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6A53"/>
    <w:pPr>
      <w:keepNext/>
      <w:spacing w:line="360" w:lineRule="auto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A5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9A6A5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A6A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2015-10-13T07:27:00Z</dcterms:created>
  <dcterms:modified xsi:type="dcterms:W3CDTF">2019-11-27T02:40:00Z</dcterms:modified>
</cp:coreProperties>
</file>