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9B" w:rsidRDefault="004B0A8C" w:rsidP="00F86B9B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03.05.2023 № 51</w:t>
      </w:r>
      <w:r w:rsidR="00F86B9B">
        <w:rPr>
          <w:rFonts w:ascii="Arial" w:hAnsi="Arial" w:cs="Arial"/>
          <w:b/>
          <w:sz w:val="32"/>
          <w:szCs w:val="28"/>
        </w:rPr>
        <w:t>-П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F86B9B" w:rsidRDefault="00F86B9B" w:rsidP="00F86B9B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F86B9B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F86B9B" w:rsidRPr="00190834" w:rsidRDefault="00F86B9B" w:rsidP="00F86B9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F86B9B" w:rsidRPr="004B0A8C" w:rsidRDefault="00F86B9B" w:rsidP="004B0A8C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</w:t>
      </w:r>
      <w:r w:rsidRPr="00190FCB">
        <w:rPr>
          <w:rFonts w:ascii="Arial" w:hAnsi="Arial" w:cs="Arial"/>
          <w:b/>
          <w:sz w:val="32"/>
          <w:szCs w:val="32"/>
        </w:rPr>
        <w:t>«</w:t>
      </w:r>
      <w:r w:rsidR="004B0A8C" w:rsidRPr="008C70F3">
        <w:rPr>
          <w:rFonts w:ascii="Arial" w:hAnsi="Arial" w:cs="Arial"/>
          <w:b/>
          <w:spacing w:val="20"/>
          <w:sz w:val="32"/>
          <w:szCs w:val="32"/>
        </w:rPr>
        <w:t>«РАЗВИТИЕ ФИЗИЧЕСКОЙ КУЛЬТУРЫ И СПОРТА В МУНИЦИПАЛЬНОМ ОБРАЗОВАН</w:t>
      </w:r>
      <w:r w:rsidR="004B0A8C">
        <w:rPr>
          <w:rFonts w:ascii="Arial" w:hAnsi="Arial" w:cs="Arial"/>
          <w:b/>
          <w:spacing w:val="20"/>
          <w:sz w:val="32"/>
          <w:szCs w:val="32"/>
        </w:rPr>
        <w:t>ИИ «АНГАРСКИЙ» НА 2022-2024</w:t>
      </w:r>
      <w:r w:rsidR="004B0A8C" w:rsidRPr="008C70F3">
        <w:rPr>
          <w:rFonts w:ascii="Arial" w:hAnsi="Arial" w:cs="Arial"/>
          <w:b/>
          <w:spacing w:val="20"/>
          <w:sz w:val="32"/>
          <w:szCs w:val="32"/>
        </w:rPr>
        <w:t xml:space="preserve"> ГОДЫ</w:t>
      </w:r>
      <w:r w:rsidR="004B0A8C">
        <w:rPr>
          <w:rFonts w:ascii="Arial" w:hAnsi="Arial" w:cs="Arial"/>
          <w:b/>
          <w:spacing w:val="20"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УТВЕРЖДЕННУЮ ПОСТАНОВЛЕНИЕМ АДМИНИСТРАЦИИ МУНИЦИПАЛЬНО</w:t>
      </w:r>
      <w:r w:rsidR="004B0A8C">
        <w:rPr>
          <w:rFonts w:ascii="Arial" w:hAnsi="Arial" w:cs="Arial"/>
          <w:b/>
          <w:sz w:val="32"/>
          <w:szCs w:val="32"/>
        </w:rPr>
        <w:t>ГО ОБРАЗОВАНИЯ «АНГАРСКИЙ» ОТ 05.05.2022 №28</w:t>
      </w:r>
      <w:r>
        <w:rPr>
          <w:rFonts w:ascii="Arial" w:hAnsi="Arial" w:cs="Arial"/>
          <w:b/>
          <w:sz w:val="32"/>
          <w:szCs w:val="32"/>
        </w:rPr>
        <w:t>-П</w:t>
      </w:r>
    </w:p>
    <w:p w:rsidR="004B0A8C" w:rsidRPr="008E6715" w:rsidRDefault="004B0A8C" w:rsidP="004B0A8C">
      <w:pPr>
        <w:ind w:firstLine="709"/>
        <w:jc w:val="both"/>
        <w:rPr>
          <w:rFonts w:ascii="Arial" w:hAnsi="Arial" w:cs="Arial"/>
        </w:rPr>
      </w:pPr>
      <w:r w:rsidRPr="008E6715">
        <w:rPr>
          <w:rFonts w:ascii="Arial" w:hAnsi="Arial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ч.3 ст.4 Федерального закона от 4 декабря 2007 года №329-ФЗ «О физической культуре и спорте в Российской Федерации», руководствуясь Уставом муниципального образования «Ангарский», администрация муниципального образования «Ангарский»</w:t>
      </w:r>
    </w:p>
    <w:p w:rsidR="00F86B9B" w:rsidRPr="009F63C1" w:rsidRDefault="00F86B9B" w:rsidP="00DB786A">
      <w:pPr>
        <w:spacing w:after="0" w:line="240" w:lineRule="auto"/>
        <w:jc w:val="center"/>
        <w:rPr>
          <w:rFonts w:ascii="Arial" w:eastAsia="Times New Roman" w:hAnsi="Arial" w:cs="Arial"/>
          <w:color w:val="585858"/>
          <w:sz w:val="32"/>
          <w:szCs w:val="32"/>
          <w:lang w:eastAsia="ru-RU"/>
        </w:rPr>
      </w:pPr>
      <w:r w:rsidRPr="009F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 w:rsidRPr="000B46B8">
        <w:rPr>
          <w:rFonts w:ascii="Arial" w:hAnsi="Arial" w:cs="Arial"/>
          <w:sz w:val="24"/>
          <w:szCs w:val="24"/>
        </w:rPr>
        <w:t>1. Внести следующие изменения в</w:t>
      </w:r>
      <w:r w:rsidRPr="000B46B8">
        <w:rPr>
          <w:rFonts w:ascii="Arial" w:eastAsia="TimesNewRomanPSMT" w:hAnsi="Arial" w:cs="Arial"/>
          <w:sz w:val="24"/>
          <w:szCs w:val="24"/>
        </w:rPr>
        <w:t xml:space="preserve"> муниципальную программу </w:t>
      </w:r>
      <w:r w:rsidR="004B0A8C" w:rsidRPr="008C70F3">
        <w:rPr>
          <w:rFonts w:ascii="Arial" w:hAnsi="Arial" w:cs="Arial"/>
        </w:rPr>
        <w:t>«</w:t>
      </w:r>
      <w:r w:rsidR="004B0A8C" w:rsidRPr="008C70F3">
        <w:rPr>
          <w:rFonts w:ascii="Arial" w:hAnsi="Arial" w:cs="Arial"/>
          <w:bCs/>
        </w:rPr>
        <w:t>Развитие физической культуры  и спорта в муниципальном о</w:t>
      </w:r>
      <w:r w:rsidR="004B0A8C">
        <w:rPr>
          <w:rFonts w:ascii="Arial" w:hAnsi="Arial" w:cs="Arial"/>
          <w:bCs/>
        </w:rPr>
        <w:t>бразовании «Ангарский» на 2022-2024</w:t>
      </w:r>
      <w:r w:rsidR="004B0A8C" w:rsidRPr="008C70F3">
        <w:rPr>
          <w:rFonts w:ascii="Arial" w:hAnsi="Arial" w:cs="Arial"/>
          <w:bCs/>
        </w:rPr>
        <w:t xml:space="preserve"> годы</w:t>
      </w:r>
      <w:r w:rsidR="004B0A8C" w:rsidRPr="008C70F3">
        <w:rPr>
          <w:rFonts w:ascii="Arial" w:hAnsi="Arial" w:cs="Arial"/>
        </w:rPr>
        <w:t>»,  (далее – Программа)</w:t>
      </w:r>
      <w:r w:rsidR="004B0A8C">
        <w:rPr>
          <w:rFonts w:ascii="Arial" w:hAnsi="Arial" w:cs="Arial"/>
        </w:rPr>
        <w:t xml:space="preserve"> </w:t>
      </w:r>
      <w:r w:rsidR="004B0A8C">
        <w:rPr>
          <w:rFonts w:ascii="Arial" w:eastAsia="TimesNewRomanPSMT" w:hAnsi="Arial" w:cs="Arial"/>
          <w:sz w:val="24"/>
          <w:szCs w:val="24"/>
        </w:rPr>
        <w:t>от 05.05.2022г. №28</w:t>
      </w:r>
      <w:r w:rsidRPr="000B46B8">
        <w:rPr>
          <w:rFonts w:ascii="Arial" w:eastAsia="TimesNewRomanPSMT" w:hAnsi="Arial" w:cs="Arial"/>
          <w:sz w:val="24"/>
          <w:szCs w:val="24"/>
        </w:rPr>
        <w:t>-п:</w:t>
      </w:r>
    </w:p>
    <w:p w:rsidR="004B0A8C" w:rsidRDefault="004B0A8C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1.1. В Паспорте Программы раздел «Объемы и источники финансирования Программы» изложить в следующей редакции:</w:t>
      </w:r>
    </w:p>
    <w:p w:rsidR="004B0A8C" w:rsidRDefault="004B0A8C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15"/>
        <w:gridCol w:w="7235"/>
      </w:tblGrid>
      <w:tr w:rsidR="004B0A8C" w:rsidRPr="00E4743F" w:rsidTr="008D2067">
        <w:trPr>
          <w:trHeight w:val="2285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A8C" w:rsidRPr="00E4743F" w:rsidRDefault="004B0A8C" w:rsidP="008D2067">
            <w:pPr>
              <w:snapToGrid w:val="0"/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</w:rPr>
              <w:t xml:space="preserve">Объемы и                  </w:t>
            </w:r>
          </w:p>
          <w:p w:rsidR="004B0A8C" w:rsidRPr="00E4743F" w:rsidRDefault="004B0A8C" w:rsidP="008D2067">
            <w:pPr>
              <w:contextualSpacing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</w:rPr>
              <w:t xml:space="preserve">источники </w:t>
            </w:r>
          </w:p>
          <w:p w:rsidR="004B0A8C" w:rsidRPr="00E4743F" w:rsidRDefault="004B0A8C" w:rsidP="008D2067">
            <w:pPr>
              <w:contextualSpacing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E4743F">
              <w:rPr>
                <w:rFonts w:ascii="Courier New" w:hAnsi="Courier New" w:cs="Courier New"/>
                <w:b/>
              </w:rPr>
              <w:t>финансирования 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0A8C" w:rsidRPr="00E4743F" w:rsidRDefault="004B0A8C" w:rsidP="008D2067">
            <w:pPr>
              <w:snapToGrid w:val="0"/>
              <w:contextualSpacing/>
              <w:jc w:val="both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</w:rPr>
              <w:t>Общий об</w:t>
            </w:r>
            <w:r w:rsidR="007B6336">
              <w:rPr>
                <w:rFonts w:ascii="Courier New" w:hAnsi="Courier New" w:cs="Courier New"/>
                <w:b/>
              </w:rPr>
              <w:t>ъем финансирования составляет 31</w:t>
            </w:r>
            <w:r w:rsidRPr="00E4743F">
              <w:rPr>
                <w:rFonts w:ascii="Courier New" w:hAnsi="Courier New" w:cs="Courier New"/>
                <w:b/>
              </w:rPr>
              <w:t xml:space="preserve">,0 </w:t>
            </w:r>
            <w:proofErr w:type="spellStart"/>
            <w:r w:rsidRPr="00E4743F">
              <w:rPr>
                <w:rFonts w:ascii="Courier New" w:hAnsi="Courier New" w:cs="Courier New"/>
                <w:b/>
              </w:rPr>
              <w:t>тыс</w:t>
            </w:r>
            <w:proofErr w:type="gramStart"/>
            <w:r w:rsidRPr="00E4743F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E4743F">
              <w:rPr>
                <w:rFonts w:ascii="Courier New" w:hAnsi="Courier New" w:cs="Courier New"/>
                <w:b/>
              </w:rPr>
              <w:t>уб</w:t>
            </w:r>
            <w:proofErr w:type="spellEnd"/>
          </w:p>
          <w:p w:rsidR="004B0A8C" w:rsidRPr="00602F27" w:rsidRDefault="004B0A8C" w:rsidP="008D2067">
            <w:pPr>
              <w:snapToGrid w:val="0"/>
              <w:contextualSpacing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2022</w:t>
            </w:r>
            <w:r w:rsidRPr="00E4743F">
              <w:rPr>
                <w:rFonts w:ascii="Courier New" w:hAnsi="Courier New" w:cs="Courier New"/>
                <w:b/>
              </w:rPr>
              <w:t xml:space="preserve"> год – </w:t>
            </w:r>
            <w:r w:rsidRPr="00602F27">
              <w:rPr>
                <w:rFonts w:ascii="Courier New" w:hAnsi="Courier New" w:cs="Courier New"/>
                <w:b/>
              </w:rPr>
              <w:t>0</w:t>
            </w:r>
            <w:r w:rsidR="007B6336">
              <w:rPr>
                <w:rFonts w:ascii="Courier New" w:hAnsi="Courier New" w:cs="Courier New"/>
                <w:b/>
              </w:rPr>
              <w:t>,0</w:t>
            </w:r>
            <w:r w:rsidRPr="00602F27">
              <w:rPr>
                <w:rFonts w:ascii="Courier New" w:hAnsi="Courier New" w:cs="Courier New"/>
                <w:b/>
              </w:rPr>
              <w:t xml:space="preserve"> тыс. рублей;</w:t>
            </w:r>
          </w:p>
          <w:p w:rsidR="004B0A8C" w:rsidRPr="00602F27" w:rsidRDefault="004B0A8C" w:rsidP="008D2067">
            <w:pPr>
              <w:contextualSpacing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2023</w:t>
            </w:r>
            <w:r w:rsidR="00EF3707">
              <w:rPr>
                <w:rFonts w:ascii="Courier New" w:hAnsi="Courier New" w:cs="Courier New"/>
                <w:b/>
              </w:rPr>
              <w:t xml:space="preserve"> год – 0</w:t>
            </w:r>
            <w:r w:rsidRPr="00602F27">
              <w:rPr>
                <w:rFonts w:ascii="Courier New" w:hAnsi="Courier New" w:cs="Courier New"/>
                <w:b/>
              </w:rPr>
              <w:t>,0 тыс. рублей;</w:t>
            </w:r>
          </w:p>
          <w:p w:rsidR="004B0A8C" w:rsidRPr="00602F27" w:rsidRDefault="004B0A8C" w:rsidP="008D2067">
            <w:pPr>
              <w:contextualSpacing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2024</w:t>
            </w:r>
            <w:r w:rsidRPr="00602F27">
              <w:rPr>
                <w:rFonts w:ascii="Courier New" w:hAnsi="Courier New" w:cs="Courier New"/>
                <w:b/>
              </w:rPr>
              <w:t xml:space="preserve"> год – </w:t>
            </w:r>
            <w:r>
              <w:rPr>
                <w:rFonts w:ascii="Courier New" w:hAnsi="Courier New" w:cs="Courier New"/>
                <w:b/>
              </w:rPr>
              <w:t>3</w:t>
            </w:r>
            <w:r w:rsidRPr="00602F27">
              <w:rPr>
                <w:rFonts w:ascii="Courier New" w:hAnsi="Courier New" w:cs="Courier New"/>
                <w:b/>
              </w:rPr>
              <w:t>1,0  тыс. рублей.</w:t>
            </w:r>
          </w:p>
          <w:p w:rsidR="004B0A8C" w:rsidRPr="00E4743F" w:rsidRDefault="004B0A8C" w:rsidP="008D2067">
            <w:pPr>
              <w:contextualSpacing/>
              <w:jc w:val="both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color w:val="000000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</w:t>
            </w:r>
          </w:p>
        </w:tc>
      </w:tr>
    </w:tbl>
    <w:p w:rsidR="004B0A8C" w:rsidRDefault="004B0A8C" w:rsidP="00F8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NewRomanPSMT" w:hAnsi="Arial" w:cs="Arial"/>
          <w:sz w:val="24"/>
          <w:szCs w:val="24"/>
        </w:rPr>
      </w:pPr>
    </w:p>
    <w:p w:rsidR="004B0A8C" w:rsidRDefault="004B0A8C" w:rsidP="001C5C33">
      <w:pPr>
        <w:pStyle w:val="a6"/>
        <w:tabs>
          <w:tab w:val="left" w:pos="708"/>
          <w:tab w:val="left" w:pos="1416"/>
          <w:tab w:val="left" w:pos="2124"/>
          <w:tab w:val="left" w:pos="2832"/>
        </w:tabs>
        <w:spacing w:before="0" w:after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</w:rPr>
        <w:t>1.2. Раздел 6 Программы «Информация о ресурсном обеспечении Программы» изложить в следующей редакции: «</w:t>
      </w:r>
      <w:r w:rsidRPr="00E4743F">
        <w:rPr>
          <w:rFonts w:ascii="Arial" w:hAnsi="Arial" w:cs="Arial"/>
        </w:rPr>
        <w:t xml:space="preserve">Общий объем финансирования Программы из средств местного бюджета </w:t>
      </w:r>
      <w:r w:rsidR="00EF3707">
        <w:rPr>
          <w:rFonts w:ascii="Arial" w:hAnsi="Arial" w:cs="Arial"/>
        </w:rPr>
        <w:t>:  31</w:t>
      </w:r>
      <w:r w:rsidRPr="00602F27">
        <w:rPr>
          <w:rFonts w:ascii="Arial" w:hAnsi="Arial" w:cs="Arial"/>
        </w:rPr>
        <w:t>,0 тыс. руб., в том числе по г</w:t>
      </w:r>
      <w:r>
        <w:rPr>
          <w:rFonts w:ascii="Arial" w:hAnsi="Arial" w:cs="Arial"/>
        </w:rPr>
        <w:t>одам: 2022 г. – 0</w:t>
      </w:r>
      <w:r w:rsidR="00F978AE">
        <w:rPr>
          <w:rFonts w:ascii="Arial" w:hAnsi="Arial" w:cs="Arial"/>
        </w:rPr>
        <w:t>,0</w:t>
      </w:r>
      <w:bookmarkStart w:id="0" w:name="_GoBack"/>
      <w:bookmarkEnd w:id="0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 xml:space="preserve">., 2023 г. - </w:t>
      </w:r>
      <w:r w:rsidR="00EF370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., 2024</w:t>
      </w:r>
      <w:r w:rsidRPr="00602F27">
        <w:rPr>
          <w:rFonts w:ascii="Arial" w:hAnsi="Arial" w:cs="Arial"/>
        </w:rPr>
        <w:t xml:space="preserve"> г. - </w:t>
      </w:r>
      <w:r>
        <w:rPr>
          <w:rFonts w:ascii="Arial" w:hAnsi="Arial" w:cs="Arial"/>
        </w:rPr>
        <w:t>3</w:t>
      </w:r>
      <w:r w:rsidRPr="00602F27">
        <w:rPr>
          <w:rFonts w:ascii="Arial" w:hAnsi="Arial" w:cs="Arial"/>
        </w:rPr>
        <w:t xml:space="preserve">1,0 </w:t>
      </w:r>
      <w:proofErr w:type="spellStart"/>
      <w:r w:rsidRPr="00602F27">
        <w:rPr>
          <w:rFonts w:ascii="Arial" w:hAnsi="Arial" w:cs="Arial"/>
        </w:rPr>
        <w:t>тыс.руб</w:t>
      </w:r>
      <w:proofErr w:type="spellEnd"/>
      <w:r w:rsidRPr="00602F27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1C5C33">
        <w:rPr>
          <w:rFonts w:ascii="Arial" w:hAnsi="Arial" w:cs="Arial"/>
        </w:rPr>
        <w:t>.</w:t>
      </w:r>
    </w:p>
    <w:p w:rsidR="004B0A8C" w:rsidRPr="00602F27" w:rsidRDefault="004B0A8C" w:rsidP="001C5C33">
      <w:pPr>
        <w:pStyle w:val="a6"/>
        <w:tabs>
          <w:tab w:val="left" w:pos="708"/>
          <w:tab w:val="left" w:pos="1416"/>
          <w:tab w:val="left" w:pos="2124"/>
          <w:tab w:val="left" w:pos="2832"/>
        </w:tabs>
        <w:spacing w:before="0" w:after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1.3. Приложение к муниципальной программе </w:t>
      </w:r>
      <w:r w:rsidR="00EF3707">
        <w:rPr>
          <w:rFonts w:ascii="Arial" w:hAnsi="Arial" w:cs="Arial"/>
        </w:rPr>
        <w:t>«Развитие физической культуры и спорта в муниципальном образовании «Ангарский» на 2022 -2024 годы» изложить в новой редакции: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9"/>
        <w:gridCol w:w="3885"/>
        <w:gridCol w:w="1035"/>
        <w:gridCol w:w="1035"/>
        <w:gridCol w:w="1035"/>
        <w:gridCol w:w="1836"/>
      </w:tblGrid>
      <w:tr w:rsidR="00EF3707" w:rsidRPr="00E4743F" w:rsidTr="00EF3707">
        <w:trPr>
          <w:trHeight w:val="675"/>
        </w:trPr>
        <w:tc>
          <w:tcPr>
            <w:tcW w:w="188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  <w:proofErr w:type="gramStart"/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</w:t>
            </w:r>
            <w:proofErr w:type="gramEnd"/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52" w:type="pct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90" w:type="pct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финансирования по годам,</w:t>
            </w:r>
          </w:p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69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EF3707" w:rsidRPr="00E4743F" w:rsidTr="00EF3707">
        <w:trPr>
          <w:trHeight w:val="150"/>
        </w:trPr>
        <w:tc>
          <w:tcPr>
            <w:tcW w:w="188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</w:t>
            </w: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</w:t>
            </w: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2024</w:t>
            </w: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069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>Разработка календарных планов спортивно-массовой работы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 xml:space="preserve">Анализ результатов выступлений спортсменов </w:t>
            </w:r>
            <w:proofErr w:type="gramStart"/>
            <w:r w:rsidRPr="00E4743F">
              <w:rPr>
                <w:rFonts w:ascii="Courier New" w:hAnsi="Courier New" w:cs="Courier New"/>
                <w:b/>
                <w:color w:val="000000"/>
              </w:rPr>
              <w:t>на</w:t>
            </w:r>
            <w:proofErr w:type="gramEnd"/>
            <w:r w:rsidRPr="00E4743F">
              <w:rPr>
                <w:rFonts w:ascii="Courier New" w:hAnsi="Courier New" w:cs="Courier New"/>
                <w:b/>
                <w:color w:val="000000"/>
              </w:rPr>
              <w:t xml:space="preserve"> районных, областных, региональных и всероссийских </w:t>
            </w:r>
          </w:p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  <w:color w:val="000000"/>
                <w:lang w:val="en-US"/>
              </w:rPr>
              <w:t>c</w:t>
            </w:r>
            <w:proofErr w:type="spellStart"/>
            <w:r w:rsidRPr="00E4743F">
              <w:rPr>
                <w:rFonts w:ascii="Courier New" w:hAnsi="Courier New" w:cs="Courier New"/>
                <w:b/>
                <w:color w:val="000000"/>
              </w:rPr>
              <w:t>оревнованиях</w:t>
            </w:r>
            <w:proofErr w:type="spellEnd"/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 xml:space="preserve">Проведение мониторинга состояния физического здоровья </w:t>
            </w:r>
          </w:p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>населения сельского поселения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МБУК «ИКЦ МО «Ангарский»</w:t>
            </w: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 xml:space="preserve">Освещение в СМИ проблематики сферы физкультуры и </w:t>
            </w:r>
          </w:p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>спорта и пропаганда здорового образа жизни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 xml:space="preserve">Приобретение спортивного инвентаря 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>Участие в районных, областных спортивных мероприятиях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E4743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E4743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МБУК «ИКЦ МО «Ангарский»</w:t>
            </w:r>
          </w:p>
        </w:tc>
      </w:tr>
      <w:tr w:rsidR="00EF3707" w:rsidRPr="00E4743F" w:rsidTr="00EF3707">
        <w:trPr>
          <w:trHeight w:val="663"/>
        </w:trPr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jc w:val="center"/>
              <w:rPr>
                <w:rFonts w:ascii="Courier New" w:hAnsi="Courier New" w:cs="Courier New"/>
              </w:rPr>
            </w:pPr>
            <w:r w:rsidRPr="00E4743F">
              <w:rPr>
                <w:rFonts w:ascii="Courier New" w:hAnsi="Courier New" w:cs="Courier New"/>
                <w:color w:val="000000"/>
              </w:rPr>
              <w:t>Организация физкультурно-оздоровительной работы среди пожилых людей и инвалидов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МБУК «ИКЦ МО «Ангарский»</w:t>
            </w: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E4743F">
              <w:rPr>
                <w:rFonts w:ascii="Courier New" w:hAnsi="Courier New" w:cs="Courier New"/>
                <w:b/>
                <w:color w:val="000000"/>
              </w:rPr>
              <w:t>Увеличение количества населения, систематически занимающегося физкультурой и спортом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не требует затрат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4743F">
              <w:rPr>
                <w:rFonts w:ascii="Courier New" w:hAnsi="Courier New" w:cs="Courier New"/>
                <w:sz w:val="22"/>
                <w:szCs w:val="22"/>
              </w:rPr>
              <w:t>МБУК «ИКЦ МО «Ангарский»</w:t>
            </w:r>
          </w:p>
        </w:tc>
      </w:tr>
      <w:tr w:rsidR="00EF3707" w:rsidRPr="00E4743F" w:rsidTr="00EF3707">
        <w:tc>
          <w:tcPr>
            <w:tcW w:w="18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3"/>
              <w:ind w:left="0"/>
              <w:jc w:val="center"/>
              <w:rPr>
                <w:rFonts w:ascii="Courier New" w:hAnsi="Courier New" w:cs="Courier New"/>
                <w:bCs/>
              </w:rPr>
            </w:pPr>
            <w:r w:rsidRPr="00E4743F">
              <w:rPr>
                <w:rFonts w:ascii="Courier New" w:hAnsi="Courier New" w:cs="Courier New"/>
                <w:bCs/>
                <w:color w:val="000000"/>
              </w:rPr>
              <w:t>ИТОГО</w:t>
            </w:r>
          </w:p>
        </w:tc>
        <w:tc>
          <w:tcPr>
            <w:tcW w:w="5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3" w:type="pct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31</w:t>
            </w:r>
            <w:r w:rsidRPr="00E4743F">
              <w:rPr>
                <w:rFonts w:ascii="Courier New" w:hAnsi="Courier New" w:cs="Courier New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06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F3707" w:rsidRPr="00E4743F" w:rsidRDefault="00EF3707" w:rsidP="008D20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70072" w:rsidRPr="00070072" w:rsidRDefault="00070072" w:rsidP="00070072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070072" w:rsidRPr="000B46B8" w:rsidRDefault="00070072" w:rsidP="00EF37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</w:p>
    <w:p w:rsidR="00F86B9B" w:rsidRPr="002A6DCC" w:rsidRDefault="002A6DCC" w:rsidP="002A6D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6DCC">
        <w:rPr>
          <w:rFonts w:ascii="Arial" w:hAnsi="Arial" w:cs="Arial"/>
          <w:color w:val="000000"/>
          <w:spacing w:val="-14"/>
          <w:sz w:val="24"/>
          <w:szCs w:val="24"/>
        </w:rPr>
        <w:lastRenderedPageBreak/>
        <w:t xml:space="preserve">2. </w:t>
      </w:r>
      <w:r w:rsidRPr="002A6DCC">
        <w:rPr>
          <w:rFonts w:ascii="Arial" w:hAnsi="Arial" w:cs="Arial"/>
          <w:color w:val="000000"/>
          <w:spacing w:val="3"/>
          <w:sz w:val="24"/>
          <w:szCs w:val="24"/>
        </w:rPr>
        <w:t xml:space="preserve">Предусматривать ежегодно средства в объемах, предусмотренных в </w:t>
      </w:r>
      <w:r w:rsidRPr="002A6DCC">
        <w:rPr>
          <w:rFonts w:ascii="Arial" w:hAnsi="Arial" w:cs="Arial"/>
          <w:color w:val="000000"/>
          <w:spacing w:val="1"/>
          <w:sz w:val="24"/>
          <w:szCs w:val="24"/>
        </w:rPr>
        <w:t>Программе, в проектах бюджета муниципального образования «Ангарский»</w:t>
      </w:r>
      <w:r w:rsidRPr="002A6DCC"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 w:rsidRPr="002A6DCC">
        <w:rPr>
          <w:rFonts w:ascii="Arial" w:hAnsi="Arial" w:cs="Arial"/>
          <w:color w:val="000000"/>
          <w:spacing w:val="3"/>
          <w:sz w:val="24"/>
          <w:szCs w:val="24"/>
        </w:rPr>
        <w:t xml:space="preserve">на очередной </w:t>
      </w:r>
      <w:r w:rsidRPr="002A6DCC">
        <w:rPr>
          <w:rFonts w:ascii="Arial" w:hAnsi="Arial" w:cs="Arial"/>
          <w:color w:val="000000"/>
          <w:sz w:val="24"/>
          <w:szCs w:val="24"/>
        </w:rPr>
        <w:t>финансовый год для реализации мероприятий Программы.</w:t>
      </w:r>
    </w:p>
    <w:p w:rsidR="00F86B9B" w:rsidRPr="00E665F0" w:rsidRDefault="002A6DCC" w:rsidP="00F86B9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B9B" w:rsidRPr="00E665F0">
        <w:rPr>
          <w:sz w:val="24"/>
          <w:szCs w:val="24"/>
        </w:rPr>
        <w:t xml:space="preserve">. Опубликовать настоящее постановление в печатном средстве массовой информации «Ангарский вестник» и разместить на официальном сайте </w:t>
      </w:r>
      <w:r w:rsidR="001C5C33">
        <w:rPr>
          <w:sz w:val="24"/>
          <w:szCs w:val="24"/>
        </w:rPr>
        <w:t>администрации</w:t>
      </w:r>
      <w:r w:rsidR="00F86B9B" w:rsidRPr="00E665F0">
        <w:rPr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F86B9B" w:rsidRPr="00E665F0" w:rsidRDefault="002A6DCC" w:rsidP="00F86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86B9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F86B9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F86B9B"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796128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B9B" w:rsidRDefault="00F86B9B" w:rsidP="00F86B9B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B9B" w:rsidRPr="00801D50" w:rsidRDefault="00F86B9B" w:rsidP="00F86B9B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</w:t>
      </w: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Т.М.Середкина</w:t>
      </w:r>
      <w:proofErr w:type="spellEnd"/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Pr="0024023D" w:rsidRDefault="00F86B9B" w:rsidP="00F8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Pr="0024023D" w:rsidRDefault="00F86B9B" w:rsidP="00F86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86B9B" w:rsidRDefault="00F86B9B" w:rsidP="00F86B9B"/>
    <w:p w:rsidR="008A328A" w:rsidRDefault="008A328A"/>
    <w:sectPr w:rsidR="008A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42"/>
    <w:rsid w:val="00070072"/>
    <w:rsid w:val="00074848"/>
    <w:rsid w:val="00190FCB"/>
    <w:rsid w:val="001C5C33"/>
    <w:rsid w:val="002A6DCC"/>
    <w:rsid w:val="00414542"/>
    <w:rsid w:val="00492E14"/>
    <w:rsid w:val="004B0A8C"/>
    <w:rsid w:val="00531163"/>
    <w:rsid w:val="00586417"/>
    <w:rsid w:val="00586F25"/>
    <w:rsid w:val="00695E46"/>
    <w:rsid w:val="00706231"/>
    <w:rsid w:val="00796128"/>
    <w:rsid w:val="007B6336"/>
    <w:rsid w:val="008A328A"/>
    <w:rsid w:val="00A51309"/>
    <w:rsid w:val="00D901BA"/>
    <w:rsid w:val="00DB786A"/>
    <w:rsid w:val="00EF3707"/>
    <w:rsid w:val="00F012D9"/>
    <w:rsid w:val="00F86B9B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6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6B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uiPriority w:val="99"/>
    <w:rsid w:val="00706231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1309"/>
    <w:pPr>
      <w:ind w:left="720"/>
      <w:contextualSpacing/>
    </w:pPr>
  </w:style>
  <w:style w:type="table" w:styleId="a4">
    <w:name w:val="Table Grid"/>
    <w:basedOn w:val="a1"/>
    <w:uiPriority w:val="59"/>
    <w:rsid w:val="00A5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190FC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rsid w:val="004B0A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EF37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6B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6B9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uiPriority w:val="99"/>
    <w:rsid w:val="00706231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1309"/>
    <w:pPr>
      <w:ind w:left="720"/>
      <w:contextualSpacing/>
    </w:pPr>
  </w:style>
  <w:style w:type="table" w:styleId="a4">
    <w:name w:val="Table Grid"/>
    <w:basedOn w:val="a1"/>
    <w:uiPriority w:val="59"/>
    <w:rsid w:val="00A5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190FC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rsid w:val="004B0A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EF37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2022-07-12T02:41:00Z</cp:lastPrinted>
  <dcterms:created xsi:type="dcterms:W3CDTF">2022-07-12T02:17:00Z</dcterms:created>
  <dcterms:modified xsi:type="dcterms:W3CDTF">2023-05-11T07:20:00Z</dcterms:modified>
</cp:coreProperties>
</file>