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DC" w:rsidRPr="00EF67B4" w:rsidRDefault="00B71943" w:rsidP="00605D15">
      <w:pPr>
        <w:autoSpaceDE w:val="0"/>
        <w:autoSpaceDN w:val="0"/>
        <w:adjustRightInd w:val="0"/>
        <w:spacing w:after="0" w:line="240" w:lineRule="auto"/>
        <w:ind w:firstLine="540"/>
        <w:jc w:val="center"/>
        <w:outlineLvl w:val="0"/>
        <w:rPr>
          <w:rFonts w:ascii="Arial" w:eastAsia="Times New Roman" w:hAnsi="Arial" w:cs="Arial"/>
          <w:b/>
          <w:sz w:val="30"/>
          <w:szCs w:val="30"/>
        </w:rPr>
      </w:pPr>
      <w:r>
        <w:rPr>
          <w:rFonts w:ascii="Arial" w:eastAsia="Times New Roman" w:hAnsi="Arial" w:cs="Arial"/>
          <w:b/>
          <w:sz w:val="30"/>
          <w:szCs w:val="30"/>
        </w:rPr>
        <w:t>28.12</w:t>
      </w:r>
      <w:r w:rsidR="008455B2">
        <w:rPr>
          <w:rFonts w:ascii="Arial" w:eastAsia="Times New Roman" w:hAnsi="Arial" w:cs="Arial"/>
          <w:b/>
          <w:sz w:val="30"/>
          <w:szCs w:val="30"/>
        </w:rPr>
        <w:t>.2022</w:t>
      </w:r>
      <w:r w:rsidR="00395AFC">
        <w:rPr>
          <w:rFonts w:ascii="Arial" w:eastAsia="Times New Roman" w:hAnsi="Arial" w:cs="Arial"/>
          <w:b/>
          <w:sz w:val="30"/>
          <w:szCs w:val="30"/>
        </w:rPr>
        <w:t>г.</w:t>
      </w:r>
      <w:r w:rsidR="00AC34DC" w:rsidRPr="00EF67B4">
        <w:rPr>
          <w:rFonts w:ascii="Arial" w:eastAsia="Times New Roman" w:hAnsi="Arial" w:cs="Arial"/>
          <w:b/>
          <w:sz w:val="30"/>
          <w:szCs w:val="30"/>
        </w:rPr>
        <w:t xml:space="preserve"> №4/</w:t>
      </w:r>
      <w:r>
        <w:rPr>
          <w:rFonts w:ascii="Arial" w:eastAsia="Times New Roman" w:hAnsi="Arial" w:cs="Arial"/>
          <w:b/>
          <w:sz w:val="30"/>
          <w:szCs w:val="30"/>
        </w:rPr>
        <w:t>178</w:t>
      </w:r>
      <w:r w:rsidR="003023FB">
        <w:rPr>
          <w:rFonts w:ascii="Arial" w:eastAsia="Times New Roman" w:hAnsi="Arial" w:cs="Arial"/>
          <w:b/>
          <w:sz w:val="30"/>
          <w:szCs w:val="30"/>
        </w:rPr>
        <w:t>-ДМО</w:t>
      </w:r>
      <w:r w:rsidR="00FE1C3D">
        <w:rPr>
          <w:rFonts w:ascii="Arial" w:eastAsia="Times New Roman" w:hAnsi="Arial" w:cs="Arial"/>
          <w:b/>
          <w:sz w:val="30"/>
          <w:szCs w:val="30"/>
        </w:rPr>
        <w:t xml:space="preserve">                       </w:t>
      </w:r>
    </w:p>
    <w:p w:rsidR="007F170A" w:rsidRPr="00EF67B4" w:rsidRDefault="007F170A" w:rsidP="00BE317F">
      <w:pPr>
        <w:autoSpaceDE w:val="0"/>
        <w:autoSpaceDN w:val="0"/>
        <w:adjustRightInd w:val="0"/>
        <w:spacing w:after="0" w:line="240" w:lineRule="auto"/>
        <w:ind w:firstLine="540"/>
        <w:jc w:val="center"/>
        <w:outlineLvl w:val="0"/>
        <w:rPr>
          <w:rFonts w:ascii="Arial" w:eastAsia="Times New Roman" w:hAnsi="Arial" w:cs="Arial"/>
          <w:b/>
          <w:sz w:val="30"/>
          <w:szCs w:val="30"/>
        </w:rPr>
      </w:pPr>
      <w:r w:rsidRPr="00EF67B4">
        <w:rPr>
          <w:rFonts w:ascii="Arial" w:eastAsia="Times New Roman" w:hAnsi="Arial" w:cs="Arial"/>
          <w:b/>
          <w:sz w:val="30"/>
          <w:szCs w:val="30"/>
        </w:rPr>
        <w:t>РОССИЙСКАЯ ФЕДЕРАЦИЯ</w:t>
      </w:r>
    </w:p>
    <w:p w:rsidR="007F170A" w:rsidRPr="00EF67B4" w:rsidRDefault="007F170A" w:rsidP="00BE317F">
      <w:pPr>
        <w:autoSpaceDE w:val="0"/>
        <w:autoSpaceDN w:val="0"/>
        <w:adjustRightInd w:val="0"/>
        <w:spacing w:after="0" w:line="240" w:lineRule="auto"/>
        <w:ind w:firstLine="540"/>
        <w:jc w:val="center"/>
        <w:outlineLvl w:val="0"/>
        <w:rPr>
          <w:rFonts w:ascii="Arial" w:eastAsia="Times New Roman" w:hAnsi="Arial" w:cs="Arial"/>
          <w:b/>
          <w:sz w:val="30"/>
          <w:szCs w:val="30"/>
        </w:rPr>
      </w:pPr>
      <w:r w:rsidRPr="00EF67B4">
        <w:rPr>
          <w:rFonts w:ascii="Arial" w:eastAsia="Times New Roman" w:hAnsi="Arial" w:cs="Arial"/>
          <w:b/>
          <w:sz w:val="30"/>
          <w:szCs w:val="30"/>
        </w:rPr>
        <w:t>ИРКУТСКАЯ ОБЛАСТЬ</w:t>
      </w:r>
    </w:p>
    <w:p w:rsidR="007F170A" w:rsidRPr="00EF67B4" w:rsidRDefault="007F170A" w:rsidP="00BE317F">
      <w:pPr>
        <w:autoSpaceDE w:val="0"/>
        <w:autoSpaceDN w:val="0"/>
        <w:adjustRightInd w:val="0"/>
        <w:spacing w:after="0" w:line="240" w:lineRule="auto"/>
        <w:ind w:firstLine="540"/>
        <w:jc w:val="center"/>
        <w:outlineLvl w:val="0"/>
        <w:rPr>
          <w:rFonts w:ascii="Arial" w:eastAsia="Times New Roman" w:hAnsi="Arial" w:cs="Arial"/>
          <w:b/>
          <w:sz w:val="30"/>
          <w:szCs w:val="30"/>
        </w:rPr>
      </w:pPr>
      <w:r w:rsidRPr="00EF67B4">
        <w:rPr>
          <w:rFonts w:ascii="Arial" w:eastAsia="Times New Roman" w:hAnsi="Arial" w:cs="Arial"/>
          <w:b/>
          <w:sz w:val="30"/>
          <w:szCs w:val="30"/>
        </w:rPr>
        <w:t xml:space="preserve">АЛАРСКИЙ </w:t>
      </w:r>
      <w:r w:rsidR="00C2231A" w:rsidRPr="00EF67B4">
        <w:rPr>
          <w:rFonts w:ascii="Arial" w:eastAsia="Times New Roman" w:hAnsi="Arial" w:cs="Arial"/>
          <w:b/>
          <w:sz w:val="30"/>
          <w:szCs w:val="30"/>
        </w:rPr>
        <w:t xml:space="preserve">МУНИЦИПАЛЬНЫЙ </w:t>
      </w:r>
      <w:r w:rsidRPr="00EF67B4">
        <w:rPr>
          <w:rFonts w:ascii="Arial" w:eastAsia="Times New Roman" w:hAnsi="Arial" w:cs="Arial"/>
          <w:b/>
          <w:sz w:val="30"/>
          <w:szCs w:val="30"/>
        </w:rPr>
        <w:t>РАЙОН</w:t>
      </w:r>
    </w:p>
    <w:p w:rsidR="007F170A" w:rsidRPr="00EF67B4" w:rsidRDefault="007F170A" w:rsidP="00BE317F">
      <w:pPr>
        <w:autoSpaceDE w:val="0"/>
        <w:autoSpaceDN w:val="0"/>
        <w:adjustRightInd w:val="0"/>
        <w:spacing w:after="0" w:line="240" w:lineRule="auto"/>
        <w:ind w:firstLine="540"/>
        <w:jc w:val="center"/>
        <w:outlineLvl w:val="0"/>
        <w:rPr>
          <w:rFonts w:ascii="Arial" w:eastAsia="Times New Roman" w:hAnsi="Arial" w:cs="Arial"/>
          <w:b/>
          <w:sz w:val="30"/>
          <w:szCs w:val="30"/>
        </w:rPr>
      </w:pPr>
      <w:r w:rsidRPr="00EF67B4">
        <w:rPr>
          <w:rFonts w:ascii="Arial" w:eastAsia="Times New Roman" w:hAnsi="Arial" w:cs="Arial"/>
          <w:b/>
          <w:sz w:val="30"/>
          <w:szCs w:val="30"/>
        </w:rPr>
        <w:t>МУНИЦИПАЛЬНОЕ ОБРАЗОВАНИЕ «</w:t>
      </w:r>
      <w:r w:rsidR="00FE1C3D">
        <w:rPr>
          <w:rFonts w:ascii="Arial" w:eastAsia="Times New Roman" w:hAnsi="Arial" w:cs="Arial"/>
          <w:b/>
          <w:sz w:val="30"/>
          <w:szCs w:val="30"/>
        </w:rPr>
        <w:t>АНГАРСКИЙ</w:t>
      </w:r>
      <w:r w:rsidRPr="00EF67B4">
        <w:rPr>
          <w:rFonts w:ascii="Arial" w:eastAsia="Times New Roman" w:hAnsi="Arial" w:cs="Arial"/>
          <w:b/>
          <w:sz w:val="30"/>
          <w:szCs w:val="30"/>
        </w:rPr>
        <w:t>»</w:t>
      </w:r>
    </w:p>
    <w:p w:rsidR="007F170A" w:rsidRPr="00EF67B4" w:rsidRDefault="007F170A" w:rsidP="00BE317F">
      <w:pPr>
        <w:autoSpaceDE w:val="0"/>
        <w:autoSpaceDN w:val="0"/>
        <w:adjustRightInd w:val="0"/>
        <w:spacing w:after="0" w:line="240" w:lineRule="auto"/>
        <w:ind w:firstLine="540"/>
        <w:jc w:val="center"/>
        <w:rPr>
          <w:rFonts w:ascii="Arial" w:eastAsia="Times New Roman" w:hAnsi="Arial" w:cs="Arial"/>
          <w:b/>
          <w:sz w:val="30"/>
          <w:szCs w:val="30"/>
        </w:rPr>
      </w:pPr>
      <w:r w:rsidRPr="00EF67B4">
        <w:rPr>
          <w:rFonts w:ascii="Arial" w:eastAsia="Times New Roman" w:hAnsi="Arial" w:cs="Arial"/>
          <w:b/>
          <w:sz w:val="30"/>
          <w:szCs w:val="30"/>
        </w:rPr>
        <w:t>ДУМА</w:t>
      </w:r>
    </w:p>
    <w:p w:rsidR="002E639F" w:rsidRPr="003023FB" w:rsidRDefault="007F170A" w:rsidP="003023FB">
      <w:pPr>
        <w:autoSpaceDE w:val="0"/>
        <w:autoSpaceDN w:val="0"/>
        <w:adjustRightInd w:val="0"/>
        <w:spacing w:line="240" w:lineRule="auto"/>
        <w:ind w:firstLine="540"/>
        <w:jc w:val="center"/>
        <w:outlineLvl w:val="0"/>
        <w:rPr>
          <w:rFonts w:ascii="Arial" w:eastAsia="Times New Roman" w:hAnsi="Arial" w:cs="Arial"/>
          <w:b/>
          <w:sz w:val="30"/>
          <w:szCs w:val="30"/>
        </w:rPr>
      </w:pPr>
      <w:r w:rsidRPr="00EF67B4">
        <w:rPr>
          <w:rFonts w:ascii="Arial" w:eastAsia="Times New Roman" w:hAnsi="Arial" w:cs="Arial"/>
          <w:b/>
          <w:sz w:val="30"/>
          <w:szCs w:val="30"/>
        </w:rPr>
        <w:t>РЕШЕНИЕ</w:t>
      </w:r>
    </w:p>
    <w:p w:rsidR="002E639F" w:rsidRDefault="00BB7D2E" w:rsidP="003023FB">
      <w:pPr>
        <w:spacing w:after="0" w:line="240" w:lineRule="auto"/>
        <w:jc w:val="center"/>
        <w:rPr>
          <w:rFonts w:ascii="Arial" w:hAnsi="Arial" w:cs="Arial"/>
          <w:b/>
          <w:sz w:val="32"/>
          <w:szCs w:val="32"/>
        </w:rPr>
      </w:pPr>
      <w:r>
        <w:rPr>
          <w:rFonts w:ascii="Arial" w:hAnsi="Arial" w:cs="Arial"/>
          <w:b/>
          <w:sz w:val="32"/>
          <w:szCs w:val="32"/>
        </w:rPr>
        <w:t>ОБ УТВЕРЖДЕНИИ ПОЛОЖЕНИЯ</w:t>
      </w:r>
      <w:r w:rsidR="002E639F">
        <w:rPr>
          <w:rFonts w:ascii="Arial" w:hAnsi="Arial" w:cs="Arial"/>
          <w:b/>
          <w:sz w:val="32"/>
          <w:szCs w:val="32"/>
        </w:rPr>
        <w:t xml:space="preserve"> О БЮДЖЕТНОМ ПРОЦЕССЕ В МУНИЦИПАЛЬНОМ ОБРАЗОВАНИИ «</w:t>
      </w:r>
      <w:r w:rsidR="00FE1C3D">
        <w:rPr>
          <w:rFonts w:ascii="Arial" w:hAnsi="Arial" w:cs="Arial"/>
          <w:b/>
          <w:sz w:val="32"/>
          <w:szCs w:val="32"/>
        </w:rPr>
        <w:t>АНГАРСКИЙ</w:t>
      </w:r>
      <w:r w:rsidR="002E639F">
        <w:rPr>
          <w:rFonts w:ascii="Arial" w:hAnsi="Arial" w:cs="Arial"/>
          <w:b/>
          <w:sz w:val="32"/>
          <w:szCs w:val="32"/>
        </w:rPr>
        <w:t>»</w:t>
      </w:r>
    </w:p>
    <w:p w:rsidR="003023FB" w:rsidRPr="0072522E" w:rsidRDefault="003023FB" w:rsidP="003023FB">
      <w:pPr>
        <w:spacing w:line="240" w:lineRule="auto"/>
        <w:rPr>
          <w:rFonts w:ascii="Times New Roman" w:hAnsi="Times New Roman" w:cs="Times New Roman"/>
          <w:sz w:val="24"/>
          <w:szCs w:val="24"/>
        </w:rPr>
      </w:pPr>
    </w:p>
    <w:p w:rsidR="002D64AB" w:rsidRPr="002D64AB" w:rsidRDefault="002D64AB" w:rsidP="002D64AB">
      <w:pPr>
        <w:autoSpaceDE w:val="0"/>
        <w:autoSpaceDN w:val="0"/>
        <w:adjustRightInd w:val="0"/>
        <w:ind w:firstLine="709"/>
        <w:jc w:val="both"/>
        <w:rPr>
          <w:rFonts w:ascii="Arial" w:hAnsi="Arial" w:cs="Arial"/>
          <w:sz w:val="24"/>
          <w:szCs w:val="24"/>
        </w:rPr>
      </w:pPr>
      <w:r w:rsidRPr="00E64B0D">
        <w:rPr>
          <w:rFonts w:ascii="Arial" w:hAnsi="Arial" w:cs="Arial"/>
          <w:sz w:val="24"/>
          <w:szCs w:val="24"/>
        </w:rPr>
        <w:t>В целях приведения Положения о бюджетном процессе в муниципальном образовании «</w:t>
      </w:r>
      <w:r w:rsidR="00FE1C3D">
        <w:rPr>
          <w:rFonts w:ascii="Arial" w:hAnsi="Arial" w:cs="Arial"/>
          <w:sz w:val="24"/>
          <w:szCs w:val="24"/>
        </w:rPr>
        <w:t>Ангарский</w:t>
      </w:r>
      <w:r w:rsidRPr="00E64B0D">
        <w:rPr>
          <w:rFonts w:ascii="Arial" w:hAnsi="Arial" w:cs="Arial"/>
          <w:sz w:val="24"/>
          <w:szCs w:val="24"/>
        </w:rPr>
        <w:t>» в соответствие с Бюджетным Кодексом Российской Федерации, Федеральным законом «Об общих принципах местного самоуправления в Российской Федерации» от 06.10.2003 г. № 131-ФЗ, руководствуясь стать</w:t>
      </w:r>
      <w:r w:rsidR="008703F3" w:rsidRPr="00E64B0D">
        <w:rPr>
          <w:rFonts w:ascii="Arial" w:hAnsi="Arial" w:cs="Arial"/>
          <w:sz w:val="24"/>
          <w:szCs w:val="24"/>
        </w:rPr>
        <w:t>ей</w:t>
      </w:r>
      <w:r w:rsidRPr="00E64B0D">
        <w:rPr>
          <w:rFonts w:ascii="Arial" w:hAnsi="Arial" w:cs="Arial"/>
          <w:sz w:val="24"/>
          <w:szCs w:val="24"/>
        </w:rPr>
        <w:t xml:space="preserve"> </w:t>
      </w:r>
      <w:r w:rsidR="008703F3" w:rsidRPr="00E64B0D">
        <w:rPr>
          <w:rFonts w:ascii="Arial" w:hAnsi="Arial" w:cs="Arial"/>
          <w:sz w:val="24"/>
          <w:szCs w:val="24"/>
        </w:rPr>
        <w:t>31</w:t>
      </w:r>
      <w:r w:rsidRPr="00E64B0D">
        <w:rPr>
          <w:rFonts w:ascii="Arial" w:hAnsi="Arial" w:cs="Arial"/>
          <w:sz w:val="24"/>
          <w:szCs w:val="24"/>
        </w:rPr>
        <w:t xml:space="preserve"> Устава муниципального образования «</w:t>
      </w:r>
      <w:r w:rsidR="00FE1C3D">
        <w:rPr>
          <w:rFonts w:ascii="Arial" w:hAnsi="Arial" w:cs="Arial"/>
          <w:sz w:val="24"/>
          <w:szCs w:val="24"/>
        </w:rPr>
        <w:t>Ангарский</w:t>
      </w:r>
      <w:r w:rsidRPr="00E64B0D">
        <w:rPr>
          <w:rFonts w:ascii="Arial" w:hAnsi="Arial" w:cs="Arial"/>
          <w:sz w:val="24"/>
          <w:szCs w:val="24"/>
        </w:rPr>
        <w:t>», Дума</w:t>
      </w:r>
    </w:p>
    <w:p w:rsidR="002E639F" w:rsidRPr="002E639F" w:rsidRDefault="002E639F" w:rsidP="002E639F">
      <w:pPr>
        <w:ind w:firstLine="709"/>
        <w:jc w:val="center"/>
        <w:rPr>
          <w:rFonts w:ascii="Arial" w:hAnsi="Arial" w:cs="Arial"/>
          <w:b/>
          <w:sz w:val="32"/>
          <w:szCs w:val="32"/>
        </w:rPr>
      </w:pPr>
      <w:r w:rsidRPr="002E639F">
        <w:rPr>
          <w:rFonts w:ascii="Arial" w:hAnsi="Arial" w:cs="Arial"/>
          <w:b/>
          <w:sz w:val="32"/>
          <w:szCs w:val="32"/>
        </w:rPr>
        <w:t>РЕШИЛА:</w:t>
      </w:r>
    </w:p>
    <w:p w:rsidR="005D63A7" w:rsidRDefault="001442D4" w:rsidP="00BB7D2E">
      <w:pPr>
        <w:ind w:firstLine="709"/>
        <w:jc w:val="both"/>
        <w:rPr>
          <w:rFonts w:ascii="Arial" w:hAnsi="Arial" w:cs="Arial"/>
          <w:sz w:val="24"/>
          <w:szCs w:val="24"/>
        </w:rPr>
      </w:pPr>
      <w:r w:rsidRPr="00554078">
        <w:rPr>
          <w:rFonts w:ascii="Arial" w:hAnsi="Arial" w:cs="Arial"/>
          <w:sz w:val="24"/>
          <w:szCs w:val="24"/>
        </w:rPr>
        <w:t xml:space="preserve">1. </w:t>
      </w:r>
      <w:r w:rsidR="00BB7D2E">
        <w:rPr>
          <w:rFonts w:ascii="Arial" w:hAnsi="Arial" w:cs="Arial"/>
          <w:sz w:val="24"/>
          <w:szCs w:val="24"/>
        </w:rPr>
        <w:t xml:space="preserve">Утвердить </w:t>
      </w:r>
      <w:r w:rsidRPr="00554078">
        <w:rPr>
          <w:rFonts w:ascii="Arial" w:hAnsi="Arial" w:cs="Arial"/>
          <w:sz w:val="24"/>
          <w:szCs w:val="24"/>
        </w:rPr>
        <w:t>Положение о бюджетном процессе в муниципальном образовании «</w:t>
      </w:r>
      <w:r w:rsidR="00FE1C3D">
        <w:rPr>
          <w:rFonts w:ascii="Arial" w:hAnsi="Arial" w:cs="Arial"/>
          <w:sz w:val="24"/>
          <w:szCs w:val="24"/>
        </w:rPr>
        <w:t>Ангарский</w:t>
      </w:r>
      <w:r w:rsidRPr="00554078">
        <w:rPr>
          <w:rFonts w:ascii="Arial" w:hAnsi="Arial" w:cs="Arial"/>
          <w:sz w:val="24"/>
          <w:szCs w:val="24"/>
        </w:rPr>
        <w:t>»</w:t>
      </w:r>
      <w:r w:rsidR="00605D15">
        <w:rPr>
          <w:rFonts w:ascii="Arial" w:hAnsi="Arial" w:cs="Arial"/>
          <w:sz w:val="24"/>
          <w:szCs w:val="24"/>
        </w:rPr>
        <w:t>,</w:t>
      </w:r>
      <w:r w:rsidR="00FE1C3D">
        <w:rPr>
          <w:rFonts w:ascii="Arial" w:hAnsi="Arial" w:cs="Arial"/>
          <w:sz w:val="24"/>
          <w:szCs w:val="24"/>
        </w:rPr>
        <w:t xml:space="preserve"> согласно приложению</w:t>
      </w:r>
      <w:r w:rsidR="00BB7D2E">
        <w:rPr>
          <w:rFonts w:ascii="Arial" w:hAnsi="Arial" w:cs="Arial"/>
          <w:sz w:val="24"/>
          <w:szCs w:val="24"/>
        </w:rPr>
        <w:t>.</w:t>
      </w:r>
    </w:p>
    <w:p w:rsidR="00BB7D2E" w:rsidRPr="00FE1C3D" w:rsidRDefault="00BB7D2E" w:rsidP="00BB7D2E">
      <w:pPr>
        <w:ind w:firstLine="709"/>
        <w:jc w:val="both"/>
        <w:rPr>
          <w:rStyle w:val="blk"/>
          <w:rFonts w:ascii="Arial" w:hAnsi="Arial" w:cs="Arial"/>
          <w:sz w:val="24"/>
          <w:szCs w:val="24"/>
        </w:rPr>
      </w:pPr>
      <w:r w:rsidRPr="00FE1C3D">
        <w:rPr>
          <w:rStyle w:val="blk"/>
          <w:rFonts w:ascii="Arial" w:hAnsi="Arial" w:cs="Arial"/>
          <w:sz w:val="24"/>
          <w:szCs w:val="24"/>
        </w:rPr>
        <w:t>2. Решение Думы муниципального образования «</w:t>
      </w:r>
      <w:r w:rsidR="00FE1C3D" w:rsidRPr="00FE1C3D">
        <w:rPr>
          <w:rStyle w:val="blk"/>
          <w:rFonts w:ascii="Arial" w:hAnsi="Arial" w:cs="Arial"/>
          <w:sz w:val="24"/>
          <w:szCs w:val="24"/>
        </w:rPr>
        <w:t>Ангарский</w:t>
      </w:r>
      <w:r w:rsidR="00FE1C3D">
        <w:rPr>
          <w:rStyle w:val="blk"/>
          <w:rFonts w:ascii="Arial" w:hAnsi="Arial" w:cs="Arial"/>
          <w:sz w:val="24"/>
          <w:szCs w:val="24"/>
        </w:rPr>
        <w:t>» от 30.09</w:t>
      </w:r>
      <w:r w:rsidRPr="00FE1C3D">
        <w:rPr>
          <w:rStyle w:val="blk"/>
          <w:rFonts w:ascii="Arial" w:hAnsi="Arial" w:cs="Arial"/>
          <w:sz w:val="24"/>
          <w:szCs w:val="24"/>
        </w:rPr>
        <w:t>.2014 г.</w:t>
      </w:r>
      <w:r w:rsidR="00FE1C3D">
        <w:rPr>
          <w:rStyle w:val="blk"/>
          <w:rFonts w:ascii="Arial" w:hAnsi="Arial" w:cs="Arial"/>
          <w:sz w:val="24"/>
          <w:szCs w:val="24"/>
        </w:rPr>
        <w:t xml:space="preserve"> № 3/34-ДМО  (с изменениями</w:t>
      </w:r>
      <w:r w:rsidRPr="00FE1C3D">
        <w:rPr>
          <w:rStyle w:val="blk"/>
          <w:rFonts w:ascii="Arial" w:hAnsi="Arial" w:cs="Arial"/>
          <w:sz w:val="24"/>
          <w:szCs w:val="24"/>
        </w:rPr>
        <w:t>)</w:t>
      </w:r>
      <w:r w:rsidR="008455B2" w:rsidRPr="00FE1C3D">
        <w:rPr>
          <w:rStyle w:val="blk"/>
          <w:rFonts w:ascii="Arial" w:hAnsi="Arial" w:cs="Arial"/>
          <w:sz w:val="24"/>
          <w:szCs w:val="24"/>
        </w:rPr>
        <w:t xml:space="preserve"> считать утратившим силу.</w:t>
      </w:r>
    </w:p>
    <w:p w:rsidR="001442D4" w:rsidRPr="002948B6" w:rsidRDefault="00BB7D2E" w:rsidP="00C2231A">
      <w:pPr>
        <w:ind w:firstLine="540"/>
        <w:jc w:val="both"/>
        <w:rPr>
          <w:rFonts w:ascii="Arial" w:hAnsi="Arial" w:cs="Arial"/>
          <w:sz w:val="24"/>
          <w:szCs w:val="24"/>
        </w:rPr>
      </w:pPr>
      <w:r>
        <w:rPr>
          <w:rFonts w:ascii="Arial" w:hAnsi="Arial" w:cs="Arial"/>
          <w:sz w:val="24"/>
          <w:szCs w:val="24"/>
        </w:rPr>
        <w:t>3</w:t>
      </w:r>
      <w:r w:rsidR="001442D4" w:rsidRPr="002948B6">
        <w:rPr>
          <w:rFonts w:ascii="Arial" w:hAnsi="Arial" w:cs="Arial"/>
          <w:sz w:val="24"/>
          <w:szCs w:val="24"/>
        </w:rPr>
        <w:t xml:space="preserve">. </w:t>
      </w:r>
      <w:r w:rsidR="00AD020C" w:rsidRPr="002948B6">
        <w:rPr>
          <w:rFonts w:ascii="Arial" w:hAnsi="Arial" w:cs="Arial"/>
          <w:sz w:val="24"/>
          <w:szCs w:val="24"/>
        </w:rPr>
        <w:t xml:space="preserve">Настоящее решение Думы </w:t>
      </w:r>
      <w:r w:rsidR="00C21E26" w:rsidRPr="002948B6">
        <w:rPr>
          <w:rFonts w:ascii="Arial" w:hAnsi="Arial" w:cs="Arial"/>
          <w:sz w:val="24"/>
          <w:szCs w:val="24"/>
        </w:rPr>
        <w:t>муниципального образования</w:t>
      </w:r>
      <w:r w:rsidR="00AD020C" w:rsidRPr="002948B6">
        <w:rPr>
          <w:rFonts w:ascii="Arial" w:hAnsi="Arial" w:cs="Arial"/>
          <w:sz w:val="24"/>
          <w:szCs w:val="24"/>
        </w:rPr>
        <w:t xml:space="preserve"> </w:t>
      </w:r>
      <w:r w:rsidR="00C21E26" w:rsidRPr="002948B6">
        <w:rPr>
          <w:rFonts w:ascii="Arial" w:hAnsi="Arial" w:cs="Arial"/>
          <w:sz w:val="24"/>
          <w:szCs w:val="24"/>
        </w:rPr>
        <w:t>«</w:t>
      </w:r>
      <w:r w:rsidR="00FE1C3D">
        <w:rPr>
          <w:rFonts w:ascii="Arial" w:hAnsi="Arial" w:cs="Arial"/>
          <w:sz w:val="24"/>
          <w:szCs w:val="24"/>
        </w:rPr>
        <w:t>Ангарский</w:t>
      </w:r>
      <w:r w:rsidR="00C21E26" w:rsidRPr="002948B6">
        <w:rPr>
          <w:rFonts w:ascii="Arial" w:hAnsi="Arial" w:cs="Arial"/>
          <w:sz w:val="24"/>
          <w:szCs w:val="24"/>
        </w:rPr>
        <w:t>»</w:t>
      </w:r>
      <w:r w:rsidR="00AD020C" w:rsidRPr="002948B6">
        <w:rPr>
          <w:rFonts w:ascii="Arial" w:hAnsi="Arial" w:cs="Arial"/>
          <w:sz w:val="24"/>
          <w:szCs w:val="24"/>
        </w:rPr>
        <w:t xml:space="preserve"> вс</w:t>
      </w:r>
      <w:r w:rsidR="00C21E26" w:rsidRPr="002948B6">
        <w:rPr>
          <w:rFonts w:ascii="Arial" w:hAnsi="Arial" w:cs="Arial"/>
          <w:sz w:val="24"/>
          <w:szCs w:val="24"/>
        </w:rPr>
        <w:t>т</w:t>
      </w:r>
      <w:r w:rsidR="00AD020C" w:rsidRPr="002948B6">
        <w:rPr>
          <w:rFonts w:ascii="Arial" w:hAnsi="Arial" w:cs="Arial"/>
          <w:sz w:val="24"/>
          <w:szCs w:val="24"/>
        </w:rPr>
        <w:t>у</w:t>
      </w:r>
      <w:r w:rsidR="00C21E26" w:rsidRPr="002948B6">
        <w:rPr>
          <w:rFonts w:ascii="Arial" w:hAnsi="Arial" w:cs="Arial"/>
          <w:sz w:val="24"/>
          <w:szCs w:val="24"/>
        </w:rPr>
        <w:t>п</w:t>
      </w:r>
      <w:r w:rsidR="00AD020C" w:rsidRPr="002948B6">
        <w:rPr>
          <w:rFonts w:ascii="Arial" w:hAnsi="Arial" w:cs="Arial"/>
          <w:sz w:val="24"/>
          <w:szCs w:val="24"/>
        </w:rPr>
        <w:t>ает в силу после дня его официального опубликования.</w:t>
      </w:r>
    </w:p>
    <w:p w:rsidR="00FE1C3D" w:rsidRPr="00FE1C3D" w:rsidRDefault="00BB7D2E" w:rsidP="00FE1C3D">
      <w:pPr>
        <w:ind w:firstLine="709"/>
        <w:jc w:val="both"/>
        <w:rPr>
          <w:rFonts w:ascii="Arial" w:hAnsi="Arial" w:cs="Arial"/>
          <w:sz w:val="24"/>
          <w:szCs w:val="24"/>
        </w:rPr>
      </w:pPr>
      <w:r>
        <w:rPr>
          <w:rFonts w:ascii="Arial" w:hAnsi="Arial" w:cs="Arial"/>
          <w:sz w:val="24"/>
          <w:szCs w:val="24"/>
        </w:rPr>
        <w:t>4</w:t>
      </w:r>
      <w:r w:rsidR="001442D4" w:rsidRPr="002948B6">
        <w:rPr>
          <w:rFonts w:ascii="Arial" w:hAnsi="Arial" w:cs="Arial"/>
          <w:sz w:val="24"/>
          <w:szCs w:val="24"/>
        </w:rPr>
        <w:t xml:space="preserve">. </w:t>
      </w:r>
      <w:r w:rsidR="00FE1C3D" w:rsidRPr="00FE1C3D">
        <w:rPr>
          <w:rFonts w:ascii="Arial" w:hAnsi="Arial" w:cs="Arial"/>
          <w:sz w:val="24"/>
          <w:szCs w:val="24"/>
        </w:rPr>
        <w:t>Опубликовать настоящее Постановление в периодическом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00FE1C3D" w:rsidRPr="00FE1C3D">
        <w:rPr>
          <w:rFonts w:ascii="Arial" w:hAnsi="Arial" w:cs="Arial"/>
          <w:sz w:val="24"/>
          <w:szCs w:val="24"/>
        </w:rPr>
        <w:t>Аларский</w:t>
      </w:r>
      <w:proofErr w:type="spellEnd"/>
      <w:r w:rsidR="00FE1C3D" w:rsidRPr="00FE1C3D">
        <w:rPr>
          <w:rFonts w:ascii="Arial" w:hAnsi="Arial" w:cs="Arial"/>
          <w:sz w:val="24"/>
          <w:szCs w:val="24"/>
        </w:rPr>
        <w:t xml:space="preserve"> район» во вкладке муниципального образования «Ангарский» в информационно-телекоммуникационной сети «Интернет».</w:t>
      </w:r>
    </w:p>
    <w:p w:rsidR="008455B2" w:rsidRDefault="008455B2" w:rsidP="00FE1C3D">
      <w:pPr>
        <w:spacing w:line="240" w:lineRule="auto"/>
        <w:ind w:firstLine="540"/>
        <w:jc w:val="both"/>
      </w:pPr>
    </w:p>
    <w:p w:rsidR="00E64B0D" w:rsidRPr="002948B6" w:rsidRDefault="00E64B0D" w:rsidP="00E64B0D">
      <w:pPr>
        <w:pStyle w:val="aa"/>
      </w:pPr>
    </w:p>
    <w:p w:rsidR="003E3D1C" w:rsidRPr="002948B6" w:rsidRDefault="008455B2" w:rsidP="00E64B0D">
      <w:pPr>
        <w:spacing w:after="0" w:line="240" w:lineRule="auto"/>
        <w:jc w:val="both"/>
        <w:rPr>
          <w:rFonts w:ascii="Arial" w:hAnsi="Arial" w:cs="Arial"/>
          <w:sz w:val="24"/>
          <w:szCs w:val="24"/>
        </w:rPr>
      </w:pPr>
      <w:r>
        <w:rPr>
          <w:rFonts w:ascii="Arial" w:hAnsi="Arial" w:cs="Arial"/>
          <w:sz w:val="24"/>
          <w:szCs w:val="24"/>
        </w:rPr>
        <w:t>Председатель Думы</w:t>
      </w:r>
    </w:p>
    <w:p w:rsidR="00C1713F" w:rsidRPr="00FE1C3D" w:rsidRDefault="001442D4" w:rsidP="00E64B0D">
      <w:pPr>
        <w:spacing w:after="0" w:line="240" w:lineRule="auto"/>
        <w:jc w:val="both"/>
        <w:rPr>
          <w:rFonts w:ascii="Arial" w:hAnsi="Arial" w:cs="Arial"/>
          <w:sz w:val="24"/>
          <w:szCs w:val="24"/>
        </w:rPr>
      </w:pPr>
      <w:r w:rsidRPr="002948B6">
        <w:rPr>
          <w:rFonts w:ascii="Arial" w:hAnsi="Arial" w:cs="Arial"/>
          <w:sz w:val="24"/>
          <w:szCs w:val="24"/>
        </w:rPr>
        <w:t xml:space="preserve">Глава </w:t>
      </w:r>
      <w:r w:rsidR="006A7D4C" w:rsidRPr="002948B6">
        <w:rPr>
          <w:rFonts w:ascii="Arial" w:hAnsi="Arial" w:cs="Arial"/>
          <w:sz w:val="24"/>
          <w:szCs w:val="24"/>
        </w:rPr>
        <w:t>муниципального</w:t>
      </w:r>
      <w:r w:rsidR="003635D3">
        <w:rPr>
          <w:rFonts w:ascii="Arial" w:hAnsi="Arial" w:cs="Arial"/>
          <w:sz w:val="24"/>
          <w:szCs w:val="24"/>
        </w:rPr>
        <w:t xml:space="preserve"> </w:t>
      </w:r>
      <w:r w:rsidR="006A7D4C" w:rsidRPr="002948B6">
        <w:rPr>
          <w:rFonts w:ascii="Arial" w:hAnsi="Arial" w:cs="Arial"/>
          <w:sz w:val="24"/>
          <w:szCs w:val="24"/>
        </w:rPr>
        <w:t xml:space="preserve">образования </w:t>
      </w:r>
      <w:r w:rsidRPr="002948B6">
        <w:rPr>
          <w:rFonts w:ascii="Arial" w:hAnsi="Arial" w:cs="Arial"/>
          <w:sz w:val="24"/>
          <w:szCs w:val="24"/>
        </w:rPr>
        <w:t>«</w:t>
      </w:r>
      <w:r w:rsidR="00FE1C3D">
        <w:rPr>
          <w:rFonts w:ascii="Arial" w:hAnsi="Arial" w:cs="Arial"/>
          <w:sz w:val="24"/>
          <w:szCs w:val="24"/>
        </w:rPr>
        <w:t>Ангарский</w:t>
      </w:r>
      <w:r w:rsidRPr="002948B6">
        <w:rPr>
          <w:rFonts w:ascii="Arial" w:hAnsi="Arial" w:cs="Arial"/>
          <w:sz w:val="24"/>
          <w:szCs w:val="24"/>
        </w:rPr>
        <w:t xml:space="preserve">» </w:t>
      </w:r>
      <w:r w:rsidR="00FE1C3D">
        <w:rPr>
          <w:rFonts w:ascii="Arial" w:hAnsi="Arial" w:cs="Arial"/>
          <w:sz w:val="24"/>
          <w:szCs w:val="24"/>
        </w:rPr>
        <w:t xml:space="preserve">                                  Т.М. Середкина</w:t>
      </w: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FE1C3D" w:rsidRDefault="00FE1C3D" w:rsidP="00E64B0D">
      <w:pPr>
        <w:spacing w:after="0" w:line="240" w:lineRule="auto"/>
        <w:jc w:val="both"/>
        <w:rPr>
          <w:rFonts w:ascii="Times New Roman" w:hAnsi="Times New Roman" w:cs="Times New Roman"/>
          <w:sz w:val="24"/>
          <w:szCs w:val="24"/>
        </w:rPr>
      </w:pPr>
    </w:p>
    <w:p w:rsidR="003D74CC" w:rsidRDefault="003D74CC" w:rsidP="00B72C2F">
      <w:pPr>
        <w:spacing w:after="0"/>
        <w:jc w:val="both"/>
        <w:rPr>
          <w:rFonts w:ascii="Times New Roman" w:hAnsi="Times New Roman" w:cs="Times New Roman"/>
          <w:sz w:val="24"/>
          <w:szCs w:val="24"/>
        </w:rPr>
      </w:pPr>
    </w:p>
    <w:p w:rsidR="00E64B0D" w:rsidRPr="00E64B0D" w:rsidRDefault="00E64B0D" w:rsidP="00E64B0D">
      <w:pPr>
        <w:spacing w:after="0"/>
        <w:jc w:val="right"/>
        <w:rPr>
          <w:rFonts w:ascii="Courier New" w:hAnsi="Courier New" w:cs="Courier New"/>
          <w:sz w:val="20"/>
          <w:szCs w:val="20"/>
        </w:rPr>
      </w:pPr>
      <w:r w:rsidRPr="00E64B0D">
        <w:rPr>
          <w:rFonts w:ascii="Courier New" w:hAnsi="Courier New" w:cs="Courier New"/>
          <w:sz w:val="20"/>
          <w:szCs w:val="20"/>
        </w:rPr>
        <w:t>Приложение</w:t>
      </w:r>
    </w:p>
    <w:p w:rsidR="00E64B0D" w:rsidRPr="00E64B0D" w:rsidRDefault="00E64B0D" w:rsidP="00E64B0D">
      <w:pPr>
        <w:spacing w:after="0"/>
        <w:jc w:val="right"/>
        <w:rPr>
          <w:rFonts w:ascii="Courier New" w:hAnsi="Courier New" w:cs="Courier New"/>
          <w:sz w:val="20"/>
          <w:szCs w:val="20"/>
        </w:rPr>
      </w:pPr>
      <w:r w:rsidRPr="00E64B0D">
        <w:rPr>
          <w:rFonts w:ascii="Courier New" w:hAnsi="Courier New" w:cs="Courier New"/>
          <w:sz w:val="20"/>
          <w:szCs w:val="20"/>
        </w:rPr>
        <w:t xml:space="preserve"> к решению Думы </w:t>
      </w:r>
    </w:p>
    <w:p w:rsidR="00E64B0D" w:rsidRPr="00E64B0D" w:rsidRDefault="00E64B0D" w:rsidP="00E64B0D">
      <w:pPr>
        <w:spacing w:after="0"/>
        <w:jc w:val="right"/>
        <w:rPr>
          <w:rFonts w:ascii="Courier New" w:hAnsi="Courier New" w:cs="Courier New"/>
          <w:sz w:val="20"/>
          <w:szCs w:val="20"/>
        </w:rPr>
      </w:pPr>
      <w:r w:rsidRPr="00E64B0D">
        <w:rPr>
          <w:rFonts w:ascii="Courier New" w:hAnsi="Courier New" w:cs="Courier New"/>
          <w:sz w:val="20"/>
          <w:szCs w:val="20"/>
        </w:rPr>
        <w:t>муниципального образования «</w:t>
      </w:r>
      <w:r w:rsidR="00FE1C3D">
        <w:rPr>
          <w:rFonts w:ascii="Courier New" w:hAnsi="Courier New" w:cs="Courier New"/>
          <w:sz w:val="20"/>
          <w:szCs w:val="20"/>
        </w:rPr>
        <w:t>Ангарский</w:t>
      </w:r>
      <w:r w:rsidRPr="00E64B0D">
        <w:rPr>
          <w:rFonts w:ascii="Courier New" w:hAnsi="Courier New" w:cs="Courier New"/>
          <w:sz w:val="20"/>
          <w:szCs w:val="20"/>
        </w:rPr>
        <w:t>»</w:t>
      </w:r>
    </w:p>
    <w:p w:rsidR="00E64B0D" w:rsidRDefault="00E64B0D" w:rsidP="00E64B0D">
      <w:pPr>
        <w:spacing w:after="0"/>
        <w:jc w:val="right"/>
        <w:rPr>
          <w:rFonts w:ascii="Courier New" w:hAnsi="Courier New" w:cs="Courier New"/>
          <w:sz w:val="20"/>
          <w:szCs w:val="20"/>
        </w:rPr>
      </w:pPr>
      <w:r w:rsidRPr="00E64B0D">
        <w:rPr>
          <w:rFonts w:ascii="Courier New" w:hAnsi="Courier New" w:cs="Courier New"/>
          <w:sz w:val="20"/>
          <w:szCs w:val="20"/>
        </w:rPr>
        <w:t xml:space="preserve">от </w:t>
      </w:r>
      <w:r w:rsidR="00B71943">
        <w:rPr>
          <w:rFonts w:ascii="Courier New" w:hAnsi="Courier New" w:cs="Courier New"/>
          <w:sz w:val="20"/>
          <w:szCs w:val="20"/>
        </w:rPr>
        <w:t>28.12</w:t>
      </w:r>
      <w:r w:rsidR="00605D15">
        <w:rPr>
          <w:rFonts w:ascii="Courier New" w:hAnsi="Courier New" w:cs="Courier New"/>
          <w:sz w:val="20"/>
          <w:szCs w:val="20"/>
        </w:rPr>
        <w:t>.</w:t>
      </w:r>
      <w:r w:rsidRPr="00E64B0D">
        <w:rPr>
          <w:rFonts w:ascii="Courier New" w:hAnsi="Courier New" w:cs="Courier New"/>
          <w:sz w:val="20"/>
          <w:szCs w:val="20"/>
        </w:rPr>
        <w:t>2022г. № 4/</w:t>
      </w:r>
      <w:r w:rsidR="00B71943">
        <w:rPr>
          <w:rFonts w:ascii="Courier New" w:hAnsi="Courier New" w:cs="Courier New"/>
          <w:sz w:val="20"/>
          <w:szCs w:val="20"/>
        </w:rPr>
        <w:t>178</w:t>
      </w:r>
      <w:bookmarkStart w:id="0" w:name="_GoBack"/>
      <w:bookmarkEnd w:id="0"/>
      <w:r w:rsidRPr="00E64B0D">
        <w:rPr>
          <w:rFonts w:ascii="Courier New" w:hAnsi="Courier New" w:cs="Courier New"/>
          <w:sz w:val="20"/>
          <w:szCs w:val="20"/>
        </w:rPr>
        <w:t>-дмо</w:t>
      </w:r>
    </w:p>
    <w:p w:rsidR="00515857" w:rsidRPr="00E64B0D" w:rsidRDefault="00515857" w:rsidP="00E64B0D">
      <w:pPr>
        <w:spacing w:after="0"/>
        <w:jc w:val="right"/>
        <w:rPr>
          <w:rFonts w:ascii="Courier New" w:hAnsi="Courier New" w:cs="Courier New"/>
          <w:sz w:val="20"/>
          <w:szCs w:val="20"/>
        </w:rPr>
      </w:pPr>
    </w:p>
    <w:p w:rsidR="003D74CC" w:rsidRPr="00822B16" w:rsidRDefault="003D74CC" w:rsidP="003D74CC">
      <w:pPr>
        <w:widowControl w:val="0"/>
        <w:autoSpaceDE w:val="0"/>
        <w:autoSpaceDN w:val="0"/>
        <w:adjustRightInd w:val="0"/>
        <w:jc w:val="center"/>
        <w:rPr>
          <w:rFonts w:ascii="Arial" w:hAnsi="Arial" w:cs="Arial"/>
          <w:b/>
          <w:bCs/>
          <w:sz w:val="24"/>
          <w:szCs w:val="24"/>
        </w:rPr>
      </w:pPr>
      <w:r w:rsidRPr="00822B16">
        <w:rPr>
          <w:rFonts w:ascii="Arial" w:hAnsi="Arial" w:cs="Arial"/>
          <w:b/>
          <w:bCs/>
          <w:sz w:val="24"/>
          <w:szCs w:val="24"/>
        </w:rPr>
        <w:t>ПОЛОЖЕНИЕ</w:t>
      </w:r>
    </w:p>
    <w:p w:rsidR="003D74CC" w:rsidRPr="00822B16" w:rsidRDefault="003D74CC" w:rsidP="003D74CC">
      <w:pPr>
        <w:widowControl w:val="0"/>
        <w:autoSpaceDE w:val="0"/>
        <w:autoSpaceDN w:val="0"/>
        <w:adjustRightInd w:val="0"/>
        <w:jc w:val="center"/>
        <w:rPr>
          <w:rFonts w:ascii="Arial" w:hAnsi="Arial" w:cs="Arial"/>
          <w:b/>
          <w:bCs/>
          <w:sz w:val="24"/>
          <w:szCs w:val="24"/>
        </w:rPr>
      </w:pPr>
      <w:r w:rsidRPr="00822B16">
        <w:rPr>
          <w:rFonts w:ascii="Arial" w:hAnsi="Arial" w:cs="Arial"/>
          <w:b/>
          <w:bCs/>
          <w:sz w:val="24"/>
          <w:szCs w:val="24"/>
        </w:rPr>
        <w:t>О БЮДЖЕТНОМ ПРОЦЕССЕ В МУНИЦИПАЛЬНОМ ОБРАЗОВАНИИ «</w:t>
      </w:r>
      <w:r w:rsidR="00FE1C3D">
        <w:rPr>
          <w:rFonts w:ascii="Arial" w:hAnsi="Arial" w:cs="Arial"/>
          <w:b/>
          <w:bCs/>
          <w:sz w:val="24"/>
          <w:szCs w:val="24"/>
        </w:rPr>
        <w:t>АНГАРСКИЙ</w:t>
      </w:r>
      <w:r w:rsidRPr="00822B16">
        <w:rPr>
          <w:rFonts w:ascii="Arial" w:hAnsi="Arial" w:cs="Arial"/>
          <w:b/>
          <w:bCs/>
          <w:sz w:val="24"/>
          <w:szCs w:val="24"/>
        </w:rPr>
        <w:t>»</w:t>
      </w:r>
    </w:p>
    <w:p w:rsidR="003D74CC" w:rsidRPr="00822B16" w:rsidRDefault="003D74CC" w:rsidP="003D74CC">
      <w:pPr>
        <w:widowControl w:val="0"/>
        <w:autoSpaceDE w:val="0"/>
        <w:autoSpaceDN w:val="0"/>
        <w:adjustRightInd w:val="0"/>
        <w:rPr>
          <w:rFonts w:ascii="Arial" w:hAnsi="Arial" w:cs="Arial"/>
          <w:sz w:val="24"/>
          <w:szCs w:val="24"/>
        </w:rPr>
      </w:pPr>
    </w:p>
    <w:p w:rsidR="003D74CC" w:rsidRPr="00822B16" w:rsidRDefault="003D74CC" w:rsidP="003D74CC">
      <w:pPr>
        <w:widowControl w:val="0"/>
        <w:autoSpaceDE w:val="0"/>
        <w:autoSpaceDN w:val="0"/>
        <w:adjustRightInd w:val="0"/>
        <w:ind w:firstLine="1134"/>
        <w:jc w:val="both"/>
        <w:rPr>
          <w:rFonts w:ascii="Arial" w:hAnsi="Arial" w:cs="Arial"/>
          <w:sz w:val="24"/>
          <w:szCs w:val="24"/>
        </w:rPr>
      </w:pPr>
      <w:proofErr w:type="gramStart"/>
      <w:r w:rsidRPr="00822B16">
        <w:rPr>
          <w:rFonts w:ascii="Arial" w:hAnsi="Arial" w:cs="Arial"/>
          <w:sz w:val="24"/>
          <w:szCs w:val="24"/>
        </w:rPr>
        <w:t>Настоящим Положением о бюджетном процессе в муниципальном образовании «</w:t>
      </w:r>
      <w:r w:rsidR="00FE1C3D">
        <w:rPr>
          <w:rFonts w:ascii="Arial" w:hAnsi="Arial" w:cs="Arial"/>
          <w:sz w:val="24"/>
          <w:szCs w:val="24"/>
        </w:rPr>
        <w:t>Ангарский</w:t>
      </w:r>
      <w:r w:rsidRPr="00822B16">
        <w:rPr>
          <w:rFonts w:ascii="Arial" w:hAnsi="Arial" w:cs="Arial"/>
          <w:sz w:val="24"/>
          <w:szCs w:val="24"/>
        </w:rPr>
        <w:t>» (далее - Положение) определяется порядок составления и рассмотрения проекта бюджета муниципального образования «</w:t>
      </w:r>
      <w:r w:rsidR="00FE1C3D">
        <w:rPr>
          <w:rFonts w:ascii="Arial" w:hAnsi="Arial" w:cs="Arial"/>
          <w:sz w:val="24"/>
          <w:szCs w:val="24"/>
        </w:rPr>
        <w:t>Ангарский</w:t>
      </w:r>
      <w:r w:rsidRPr="00822B16">
        <w:rPr>
          <w:rFonts w:ascii="Arial" w:hAnsi="Arial" w:cs="Arial"/>
          <w:sz w:val="24"/>
          <w:szCs w:val="24"/>
        </w:rPr>
        <w:t>» (далее – бюджет и муниципальное образование), утверждения и исполнения бюджета, контроля за его исполнением, осуществления бюджетного учета, составления, внешней проверки, рассмотрения и утверждения бюджетной отчетности, а также состав участников бюджетного процесса в муниципальном образовании «</w:t>
      </w:r>
      <w:r w:rsidR="00FE1C3D">
        <w:rPr>
          <w:rFonts w:ascii="Arial" w:hAnsi="Arial" w:cs="Arial"/>
          <w:sz w:val="24"/>
          <w:szCs w:val="24"/>
        </w:rPr>
        <w:t>Ангарский</w:t>
      </w:r>
      <w:r w:rsidRPr="00822B16">
        <w:rPr>
          <w:rFonts w:ascii="Arial" w:hAnsi="Arial" w:cs="Arial"/>
          <w:sz w:val="24"/>
          <w:szCs w:val="24"/>
        </w:rPr>
        <w:t>» и их бюджетные полномочия.</w:t>
      </w:r>
      <w:proofErr w:type="gramEnd"/>
    </w:p>
    <w:p w:rsidR="003D74CC" w:rsidRPr="00822B16" w:rsidRDefault="003D74CC" w:rsidP="003D74CC">
      <w:pPr>
        <w:widowControl w:val="0"/>
        <w:autoSpaceDE w:val="0"/>
        <w:autoSpaceDN w:val="0"/>
        <w:adjustRightInd w:val="0"/>
        <w:ind w:firstLine="1134"/>
        <w:jc w:val="both"/>
        <w:rPr>
          <w:rFonts w:ascii="Arial" w:hAnsi="Arial" w:cs="Arial"/>
          <w:sz w:val="24"/>
          <w:szCs w:val="24"/>
        </w:rPr>
      </w:pPr>
    </w:p>
    <w:p w:rsidR="003D74CC" w:rsidRPr="00930AC6" w:rsidRDefault="003D74CC" w:rsidP="003D74CC">
      <w:pPr>
        <w:widowControl w:val="0"/>
        <w:autoSpaceDE w:val="0"/>
        <w:autoSpaceDN w:val="0"/>
        <w:adjustRightInd w:val="0"/>
        <w:ind w:firstLine="1134"/>
        <w:jc w:val="center"/>
        <w:outlineLvl w:val="1"/>
        <w:rPr>
          <w:rFonts w:ascii="Arial" w:hAnsi="Arial" w:cs="Arial"/>
          <w:b/>
          <w:sz w:val="24"/>
          <w:szCs w:val="24"/>
        </w:rPr>
      </w:pPr>
      <w:bookmarkStart w:id="1" w:name="Par61"/>
      <w:bookmarkEnd w:id="1"/>
      <w:r w:rsidRPr="00930AC6">
        <w:rPr>
          <w:rFonts w:ascii="Arial" w:hAnsi="Arial" w:cs="Arial"/>
          <w:b/>
          <w:sz w:val="24"/>
          <w:szCs w:val="24"/>
        </w:rPr>
        <w:t>Раздел I. УЧАСТНИКИ БЮДЖЕТНОГО ПРОЦЕССА В МУНИЦИПАЛЬНОМ ОБРАЗОВАНИИ И ИХ БЮДЖЕТНЫЕ ПОЛНОМОЧИЯ</w:t>
      </w:r>
    </w:p>
    <w:p w:rsidR="003D74CC" w:rsidRPr="00930AC6" w:rsidRDefault="003D74CC" w:rsidP="00E64B0D">
      <w:pPr>
        <w:pStyle w:val="aa"/>
        <w:rPr>
          <w:rFonts w:ascii="Arial" w:hAnsi="Arial" w:cs="Arial"/>
          <w:b/>
          <w:sz w:val="24"/>
          <w:szCs w:val="24"/>
        </w:rPr>
      </w:pPr>
      <w:bookmarkStart w:id="2" w:name="Par64"/>
      <w:bookmarkEnd w:id="2"/>
      <w:r w:rsidRPr="00930AC6">
        <w:rPr>
          <w:rFonts w:ascii="Arial" w:hAnsi="Arial" w:cs="Arial"/>
          <w:b/>
          <w:sz w:val="24"/>
          <w:szCs w:val="24"/>
        </w:rPr>
        <w:t>Статья 1. Участники бюджетного процесса в муниципальном образовании.</w:t>
      </w:r>
    </w:p>
    <w:p w:rsidR="003D74CC" w:rsidRPr="00E64B0D" w:rsidRDefault="003D74CC" w:rsidP="00E64B0D">
      <w:pPr>
        <w:pStyle w:val="aa"/>
        <w:rPr>
          <w:rFonts w:ascii="Arial" w:hAnsi="Arial" w:cs="Arial"/>
          <w:sz w:val="24"/>
          <w:szCs w:val="24"/>
        </w:rPr>
      </w:pPr>
      <w:r w:rsidRPr="00E64B0D">
        <w:rPr>
          <w:rFonts w:ascii="Arial" w:hAnsi="Arial" w:cs="Arial"/>
          <w:sz w:val="24"/>
          <w:szCs w:val="24"/>
        </w:rPr>
        <w:t>Участниками бюджетного процесса в муниципальном образовании являются:</w:t>
      </w:r>
    </w:p>
    <w:p w:rsidR="003D74CC" w:rsidRPr="00E64B0D" w:rsidRDefault="003D74CC" w:rsidP="00E64B0D">
      <w:pPr>
        <w:pStyle w:val="aa"/>
        <w:ind w:firstLine="709"/>
        <w:rPr>
          <w:rFonts w:ascii="Arial" w:hAnsi="Arial" w:cs="Arial"/>
          <w:sz w:val="24"/>
          <w:szCs w:val="24"/>
        </w:rPr>
      </w:pPr>
      <w:r w:rsidRPr="00E64B0D">
        <w:rPr>
          <w:rFonts w:ascii="Arial" w:hAnsi="Arial" w:cs="Arial"/>
          <w:sz w:val="24"/>
          <w:szCs w:val="24"/>
        </w:rPr>
        <w:t>1. Дума муниципального образования;</w:t>
      </w:r>
    </w:p>
    <w:p w:rsidR="003D74CC" w:rsidRPr="00E64B0D" w:rsidRDefault="003D74CC" w:rsidP="00E64B0D">
      <w:pPr>
        <w:pStyle w:val="aa"/>
        <w:ind w:firstLine="709"/>
        <w:rPr>
          <w:rFonts w:ascii="Arial" w:hAnsi="Arial" w:cs="Arial"/>
          <w:sz w:val="24"/>
          <w:szCs w:val="24"/>
        </w:rPr>
      </w:pPr>
      <w:r w:rsidRPr="00E64B0D">
        <w:rPr>
          <w:rFonts w:ascii="Arial" w:hAnsi="Arial" w:cs="Arial"/>
          <w:sz w:val="24"/>
          <w:szCs w:val="24"/>
        </w:rPr>
        <w:t>2. Глава муниципального образования;</w:t>
      </w:r>
    </w:p>
    <w:p w:rsidR="003D74CC" w:rsidRPr="00E64B0D" w:rsidRDefault="003D74CC" w:rsidP="00E64B0D">
      <w:pPr>
        <w:pStyle w:val="aa"/>
        <w:ind w:firstLine="709"/>
        <w:rPr>
          <w:rFonts w:ascii="Arial" w:hAnsi="Arial" w:cs="Arial"/>
          <w:sz w:val="24"/>
          <w:szCs w:val="24"/>
        </w:rPr>
      </w:pPr>
      <w:r w:rsidRPr="00E64B0D">
        <w:rPr>
          <w:rFonts w:ascii="Arial" w:hAnsi="Arial" w:cs="Arial"/>
          <w:sz w:val="24"/>
          <w:szCs w:val="24"/>
        </w:rPr>
        <w:t>3. Администрация муниципального образования;</w:t>
      </w:r>
    </w:p>
    <w:p w:rsidR="003D74CC" w:rsidRPr="00E64B0D" w:rsidRDefault="003D74CC" w:rsidP="00E64B0D">
      <w:pPr>
        <w:pStyle w:val="aa"/>
        <w:ind w:firstLine="709"/>
        <w:rPr>
          <w:rFonts w:ascii="Arial" w:hAnsi="Arial" w:cs="Arial"/>
          <w:sz w:val="24"/>
          <w:szCs w:val="24"/>
        </w:rPr>
      </w:pPr>
      <w:r w:rsidRPr="00E64B0D">
        <w:rPr>
          <w:rFonts w:ascii="Arial" w:hAnsi="Arial" w:cs="Arial"/>
          <w:sz w:val="24"/>
          <w:szCs w:val="24"/>
        </w:rPr>
        <w:t>4. Финансовый отдел муниципального образования;</w:t>
      </w:r>
    </w:p>
    <w:p w:rsidR="003D74CC" w:rsidRPr="00E64B0D" w:rsidRDefault="003D74CC" w:rsidP="00E64B0D">
      <w:pPr>
        <w:pStyle w:val="aa"/>
        <w:ind w:firstLine="709"/>
        <w:rPr>
          <w:rFonts w:ascii="Arial" w:hAnsi="Arial" w:cs="Arial"/>
          <w:sz w:val="24"/>
          <w:szCs w:val="24"/>
        </w:rPr>
      </w:pPr>
      <w:r w:rsidRPr="00E64B0D">
        <w:rPr>
          <w:rFonts w:ascii="Arial" w:hAnsi="Arial" w:cs="Arial"/>
          <w:sz w:val="24"/>
          <w:szCs w:val="24"/>
        </w:rPr>
        <w:t>5. ревизионная комиссия муниципального образования;</w:t>
      </w:r>
    </w:p>
    <w:p w:rsidR="003D74CC" w:rsidRPr="00E64B0D" w:rsidRDefault="003D74CC" w:rsidP="00E64B0D">
      <w:pPr>
        <w:pStyle w:val="aa"/>
        <w:ind w:firstLine="709"/>
        <w:rPr>
          <w:rFonts w:ascii="Arial" w:hAnsi="Arial" w:cs="Arial"/>
          <w:sz w:val="24"/>
          <w:szCs w:val="24"/>
        </w:rPr>
      </w:pPr>
      <w:r w:rsidRPr="00E64B0D">
        <w:rPr>
          <w:rFonts w:ascii="Arial" w:hAnsi="Arial" w:cs="Arial"/>
          <w:sz w:val="24"/>
          <w:szCs w:val="24"/>
        </w:rPr>
        <w:t>6. главные распорядители бюджетных средств;</w:t>
      </w:r>
    </w:p>
    <w:p w:rsidR="003D74CC" w:rsidRPr="00E64B0D" w:rsidRDefault="003D74CC" w:rsidP="00E64B0D">
      <w:pPr>
        <w:pStyle w:val="aa"/>
        <w:ind w:firstLine="709"/>
        <w:rPr>
          <w:rFonts w:ascii="Arial" w:hAnsi="Arial" w:cs="Arial"/>
          <w:sz w:val="24"/>
          <w:szCs w:val="24"/>
        </w:rPr>
      </w:pPr>
      <w:r w:rsidRPr="00E64B0D">
        <w:rPr>
          <w:rFonts w:ascii="Arial" w:hAnsi="Arial" w:cs="Arial"/>
          <w:sz w:val="24"/>
          <w:szCs w:val="24"/>
        </w:rPr>
        <w:t>7. главные администраторы доходов бюджета;</w:t>
      </w:r>
    </w:p>
    <w:p w:rsidR="003D74CC" w:rsidRPr="00E64B0D" w:rsidRDefault="003D74CC" w:rsidP="00E64B0D">
      <w:pPr>
        <w:pStyle w:val="aa"/>
        <w:ind w:firstLine="709"/>
        <w:rPr>
          <w:rFonts w:ascii="Arial" w:hAnsi="Arial" w:cs="Arial"/>
          <w:sz w:val="24"/>
          <w:szCs w:val="24"/>
        </w:rPr>
      </w:pPr>
      <w:r w:rsidRPr="00E64B0D">
        <w:rPr>
          <w:rFonts w:ascii="Arial" w:hAnsi="Arial" w:cs="Arial"/>
          <w:sz w:val="24"/>
          <w:szCs w:val="24"/>
        </w:rPr>
        <w:t>8. главные администраторы источников финансирования дефицита бюджета;</w:t>
      </w:r>
    </w:p>
    <w:p w:rsidR="003D74CC" w:rsidRPr="00E64B0D" w:rsidRDefault="003D74CC" w:rsidP="00E64B0D">
      <w:pPr>
        <w:pStyle w:val="aa"/>
        <w:ind w:firstLine="709"/>
        <w:rPr>
          <w:rFonts w:ascii="Arial" w:hAnsi="Arial" w:cs="Arial"/>
          <w:sz w:val="24"/>
          <w:szCs w:val="24"/>
        </w:rPr>
      </w:pPr>
      <w:r w:rsidRPr="00E64B0D">
        <w:rPr>
          <w:rFonts w:ascii="Arial" w:hAnsi="Arial" w:cs="Arial"/>
          <w:sz w:val="24"/>
          <w:szCs w:val="24"/>
        </w:rPr>
        <w:t>9. получатели бюджетных средств;</w:t>
      </w:r>
    </w:p>
    <w:p w:rsidR="003D74CC" w:rsidRDefault="003D74CC" w:rsidP="00E64B0D">
      <w:pPr>
        <w:pStyle w:val="aa"/>
        <w:ind w:firstLine="709"/>
        <w:rPr>
          <w:rFonts w:ascii="Arial" w:hAnsi="Arial" w:cs="Arial"/>
          <w:sz w:val="24"/>
          <w:szCs w:val="24"/>
        </w:rPr>
      </w:pPr>
      <w:r w:rsidRPr="00E64B0D">
        <w:rPr>
          <w:rFonts w:ascii="Arial" w:hAnsi="Arial" w:cs="Arial"/>
          <w:sz w:val="24"/>
          <w:szCs w:val="24"/>
        </w:rPr>
        <w:t xml:space="preserve">10. иные участники в соответствии с Бюджетным </w:t>
      </w:r>
      <w:hyperlink r:id="rId9" w:history="1">
        <w:r w:rsidRPr="00E64B0D">
          <w:rPr>
            <w:rFonts w:ascii="Arial" w:hAnsi="Arial" w:cs="Arial"/>
            <w:color w:val="000000"/>
            <w:sz w:val="24"/>
            <w:szCs w:val="24"/>
          </w:rPr>
          <w:t>кодексом</w:t>
        </w:r>
      </w:hyperlink>
      <w:r w:rsidRPr="00E64B0D">
        <w:rPr>
          <w:rFonts w:ascii="Arial" w:hAnsi="Arial" w:cs="Arial"/>
          <w:sz w:val="24"/>
          <w:szCs w:val="24"/>
        </w:rPr>
        <w:t xml:space="preserve"> Российской Федерации.</w:t>
      </w:r>
    </w:p>
    <w:p w:rsidR="00E64B0D" w:rsidRPr="00E64B0D" w:rsidRDefault="00E64B0D" w:rsidP="00E64B0D">
      <w:pPr>
        <w:pStyle w:val="aa"/>
        <w:ind w:firstLine="709"/>
        <w:rPr>
          <w:rFonts w:ascii="Arial" w:hAnsi="Arial" w:cs="Arial"/>
          <w:sz w:val="24"/>
          <w:szCs w:val="24"/>
        </w:rPr>
      </w:pPr>
    </w:p>
    <w:p w:rsidR="003D74CC" w:rsidRPr="00515857" w:rsidRDefault="003D74CC" w:rsidP="00515857">
      <w:pPr>
        <w:pStyle w:val="aa"/>
        <w:jc w:val="both"/>
        <w:rPr>
          <w:rFonts w:ascii="Arial" w:hAnsi="Arial" w:cs="Arial"/>
          <w:sz w:val="24"/>
          <w:szCs w:val="24"/>
        </w:rPr>
      </w:pPr>
      <w:bookmarkStart w:id="3" w:name="Par81"/>
      <w:bookmarkEnd w:id="3"/>
      <w:r w:rsidRPr="00930AC6">
        <w:rPr>
          <w:rFonts w:ascii="Arial" w:hAnsi="Arial" w:cs="Arial"/>
          <w:b/>
          <w:sz w:val="24"/>
          <w:szCs w:val="24"/>
        </w:rPr>
        <w:t>Статья 2. Бюджетные полномочия Думы муниципального образования</w:t>
      </w:r>
      <w:r w:rsidRPr="00515857">
        <w:rPr>
          <w:rFonts w:ascii="Arial" w:hAnsi="Arial" w:cs="Arial"/>
          <w:sz w:val="24"/>
          <w:szCs w:val="24"/>
        </w:rPr>
        <w:t>.</w:t>
      </w:r>
    </w:p>
    <w:p w:rsidR="003D74CC" w:rsidRPr="00515857" w:rsidRDefault="003D74CC" w:rsidP="00515857">
      <w:pPr>
        <w:pStyle w:val="aa"/>
        <w:jc w:val="both"/>
        <w:rPr>
          <w:rFonts w:ascii="Arial" w:hAnsi="Arial" w:cs="Arial"/>
          <w:sz w:val="24"/>
          <w:szCs w:val="24"/>
        </w:rPr>
      </w:pPr>
      <w:r w:rsidRPr="00515857">
        <w:rPr>
          <w:rFonts w:ascii="Arial" w:hAnsi="Arial" w:cs="Arial"/>
          <w:sz w:val="24"/>
          <w:szCs w:val="24"/>
        </w:rPr>
        <w:t>Дума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устанавливает порядок рассмотрения проекта бюджета и утверждения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рассматривает и утверждает бюджет и годовой отчет об его исполнении;</w:t>
      </w:r>
    </w:p>
    <w:p w:rsidR="003D74CC" w:rsidRPr="00515857" w:rsidRDefault="00E64B0D"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3. </w:t>
      </w:r>
      <w:r w:rsidR="003D74CC" w:rsidRPr="00515857">
        <w:rPr>
          <w:rFonts w:ascii="Arial" w:hAnsi="Arial" w:cs="Arial"/>
          <w:sz w:val="24"/>
          <w:szCs w:val="24"/>
        </w:rPr>
        <w:t>осуществляет контроль в ходе рассмотрения отдельных вопросов исполнения бюджета на своих заседаниях, заседаниях комиссий, рабочих групп Думы муниципального образования, в ходе проводимых Думой муниципального образования слушаний и в связи с депутатскими запросами;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формирует и определяет правовой статус ревизионной комиссии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5. осуществляют иные полномочия в соответствии с Бюджетным </w:t>
      </w:r>
      <w:hyperlink r:id="rId10" w:history="1">
        <w:r w:rsidRPr="00515857">
          <w:rPr>
            <w:rFonts w:ascii="Arial" w:hAnsi="Arial" w:cs="Arial"/>
            <w:color w:val="000000"/>
            <w:sz w:val="24"/>
            <w:szCs w:val="24"/>
          </w:rPr>
          <w:t>кодексом</w:t>
        </w:r>
      </w:hyperlink>
      <w:r w:rsidRPr="00515857">
        <w:rPr>
          <w:rFonts w:ascii="Arial" w:hAnsi="Arial" w:cs="Arial"/>
          <w:sz w:val="24"/>
          <w:szCs w:val="24"/>
        </w:rPr>
        <w:t xml:space="preserve"> </w:t>
      </w:r>
      <w:r w:rsidRPr="00515857">
        <w:rPr>
          <w:rFonts w:ascii="Arial" w:hAnsi="Arial" w:cs="Arial"/>
          <w:sz w:val="24"/>
          <w:szCs w:val="24"/>
        </w:rPr>
        <w:lastRenderedPageBreak/>
        <w:t xml:space="preserve">Российской Федерации, Федеральным </w:t>
      </w:r>
      <w:hyperlink r:id="rId11" w:history="1">
        <w:r w:rsidRPr="00515857">
          <w:rPr>
            <w:rFonts w:ascii="Arial" w:hAnsi="Arial" w:cs="Arial"/>
            <w:color w:val="000000"/>
            <w:sz w:val="24"/>
            <w:szCs w:val="24"/>
          </w:rPr>
          <w:t>законом</w:t>
        </w:r>
      </w:hyperlink>
      <w:r w:rsidRPr="00515857">
        <w:rPr>
          <w:rFonts w:ascii="Arial" w:hAnsi="Arial" w:cs="Arial"/>
          <w:sz w:val="24"/>
          <w:szCs w:val="24"/>
        </w:rPr>
        <w:t xml:space="preserve"> «Об общих принципах организации местного самоуправления в Российской Федерации», Федеральным </w:t>
      </w:r>
      <w:hyperlink r:id="rId12" w:history="1">
        <w:r w:rsidRPr="00515857">
          <w:rPr>
            <w:rFonts w:ascii="Arial" w:hAnsi="Arial" w:cs="Arial"/>
            <w:color w:val="000000"/>
            <w:sz w:val="24"/>
            <w:szCs w:val="24"/>
          </w:rPr>
          <w:t>законом</w:t>
        </w:r>
      </w:hyperlink>
      <w:r w:rsidRPr="00515857">
        <w:rPr>
          <w:rFonts w:ascii="Arial" w:hAnsi="Arial" w:cs="Arial"/>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13" w:history="1">
        <w:r w:rsidRPr="00515857">
          <w:rPr>
            <w:rFonts w:ascii="Arial" w:hAnsi="Arial" w:cs="Arial"/>
            <w:color w:val="000000"/>
            <w:sz w:val="24"/>
            <w:szCs w:val="24"/>
          </w:rPr>
          <w:t>Уставом</w:t>
        </w:r>
      </w:hyperlink>
      <w:r w:rsidRPr="00515857">
        <w:rPr>
          <w:rFonts w:ascii="Arial" w:hAnsi="Arial" w:cs="Arial"/>
          <w:sz w:val="24"/>
          <w:szCs w:val="24"/>
        </w:rPr>
        <w:t xml:space="preserve"> муниципального образования.</w:t>
      </w:r>
    </w:p>
    <w:p w:rsidR="003D74CC" w:rsidRPr="00515857" w:rsidRDefault="003D74CC" w:rsidP="00515857">
      <w:pPr>
        <w:pStyle w:val="ConsPlusTitle"/>
        <w:keepNext/>
        <w:widowControl/>
        <w:suppressAutoHyphens/>
        <w:adjustRightInd/>
        <w:ind w:firstLine="1134"/>
        <w:contextualSpacing/>
        <w:jc w:val="both"/>
        <w:rPr>
          <w:b w:val="0"/>
          <w:kern w:val="2"/>
        </w:rPr>
      </w:pPr>
      <w:r w:rsidRPr="00930AC6">
        <w:rPr>
          <w:kern w:val="2"/>
        </w:rPr>
        <w:t>Статья 3. Бюджетные полномочия главы муниципального образования</w:t>
      </w:r>
      <w:r w:rsidRPr="00515857">
        <w:rPr>
          <w:b w:val="0"/>
          <w:kern w:val="2"/>
        </w:rPr>
        <w:t>.</w:t>
      </w:r>
    </w:p>
    <w:p w:rsidR="003D74CC" w:rsidRPr="00515857" w:rsidRDefault="003D74CC" w:rsidP="00515857">
      <w:pPr>
        <w:pStyle w:val="ConsPlusNormal"/>
        <w:widowControl/>
        <w:suppressAutoHyphens/>
        <w:ind w:firstLine="1134"/>
        <w:contextualSpacing/>
        <w:jc w:val="both"/>
        <w:rPr>
          <w:rFonts w:ascii="Arial" w:hAnsi="Arial" w:cs="Arial"/>
          <w:kern w:val="2"/>
          <w:sz w:val="24"/>
          <w:szCs w:val="24"/>
        </w:rPr>
      </w:pPr>
      <w:r w:rsidRPr="00515857">
        <w:rPr>
          <w:rFonts w:ascii="Arial" w:hAnsi="Arial" w:cs="Arial"/>
          <w:kern w:val="2"/>
          <w:sz w:val="24"/>
          <w:szCs w:val="24"/>
        </w:rPr>
        <w:t>Глава муниципального образования:</w:t>
      </w:r>
    </w:p>
    <w:p w:rsidR="003D74CC" w:rsidRPr="00515857" w:rsidRDefault="003D74CC" w:rsidP="00515857">
      <w:pPr>
        <w:pStyle w:val="ConsPlusNormal"/>
        <w:widowControl/>
        <w:suppressAutoHyphens/>
        <w:ind w:firstLine="709"/>
        <w:contextualSpacing/>
        <w:jc w:val="both"/>
        <w:rPr>
          <w:rFonts w:ascii="Arial" w:hAnsi="Arial" w:cs="Arial"/>
          <w:kern w:val="2"/>
          <w:sz w:val="24"/>
          <w:szCs w:val="24"/>
        </w:rPr>
      </w:pPr>
      <w:r w:rsidRPr="00515857">
        <w:rPr>
          <w:rFonts w:ascii="Arial" w:hAnsi="Arial" w:cs="Arial"/>
          <w:kern w:val="2"/>
          <w:sz w:val="24"/>
          <w:szCs w:val="24"/>
        </w:rPr>
        <w:t>1. подписывает и обнародует в порядке, установленном Уставом муниципального образования, муниципальные правовые акты, принятые Думой муниципального образования по финансовым и бюджетным вопросам;</w:t>
      </w:r>
    </w:p>
    <w:p w:rsidR="003D74CC" w:rsidRPr="00515857" w:rsidRDefault="003D74CC" w:rsidP="00515857">
      <w:pPr>
        <w:pStyle w:val="ConsPlusNormal"/>
        <w:widowControl/>
        <w:suppressAutoHyphens/>
        <w:ind w:firstLine="709"/>
        <w:contextualSpacing/>
        <w:jc w:val="both"/>
        <w:rPr>
          <w:rFonts w:ascii="Arial" w:hAnsi="Arial" w:cs="Arial"/>
          <w:kern w:val="2"/>
          <w:sz w:val="24"/>
          <w:szCs w:val="24"/>
        </w:rPr>
      </w:pPr>
      <w:r w:rsidRPr="00515857">
        <w:rPr>
          <w:rFonts w:ascii="Arial" w:hAnsi="Arial" w:cs="Arial"/>
          <w:kern w:val="2"/>
          <w:sz w:val="24"/>
          <w:szCs w:val="24"/>
        </w:rPr>
        <w:t>2. осуществляет иные полномочия, закрепленные за ним бюджетным законодательством Российской Федерации, Уставом муниципального образования и иными муниципальными правовыми актами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p>
    <w:p w:rsidR="003D74CC" w:rsidRPr="00515857" w:rsidRDefault="003D74CC" w:rsidP="00515857">
      <w:pPr>
        <w:widowControl w:val="0"/>
        <w:autoSpaceDE w:val="0"/>
        <w:autoSpaceDN w:val="0"/>
        <w:adjustRightInd w:val="0"/>
        <w:spacing w:line="240" w:lineRule="auto"/>
        <w:ind w:firstLine="1134"/>
        <w:jc w:val="both"/>
        <w:outlineLvl w:val="2"/>
        <w:rPr>
          <w:rFonts w:ascii="Arial" w:hAnsi="Arial" w:cs="Arial"/>
          <w:sz w:val="24"/>
          <w:szCs w:val="24"/>
        </w:rPr>
      </w:pPr>
      <w:bookmarkStart w:id="4" w:name="Par93"/>
      <w:bookmarkEnd w:id="4"/>
      <w:r w:rsidRPr="00930AC6">
        <w:rPr>
          <w:rFonts w:ascii="Arial" w:hAnsi="Arial" w:cs="Arial"/>
          <w:b/>
          <w:sz w:val="24"/>
          <w:szCs w:val="24"/>
        </w:rPr>
        <w:t>Статья 4. Бюджетные полномочия администрации 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1134"/>
        <w:jc w:val="both"/>
        <w:rPr>
          <w:rFonts w:ascii="Arial" w:hAnsi="Arial" w:cs="Arial"/>
          <w:sz w:val="24"/>
          <w:szCs w:val="24"/>
        </w:rPr>
      </w:pPr>
      <w:r w:rsidRPr="00515857">
        <w:rPr>
          <w:rFonts w:ascii="Arial" w:hAnsi="Arial" w:cs="Arial"/>
          <w:sz w:val="24"/>
          <w:szCs w:val="24"/>
        </w:rPr>
        <w:t>Администрация муниципального образования:</w:t>
      </w:r>
    </w:p>
    <w:p w:rsidR="003D74CC" w:rsidRPr="00515857" w:rsidRDefault="003D74CC" w:rsidP="00515857">
      <w:pPr>
        <w:widowControl w:val="0"/>
        <w:autoSpaceDE w:val="0"/>
        <w:autoSpaceDN w:val="0"/>
        <w:adjustRightInd w:val="0"/>
        <w:spacing w:line="240" w:lineRule="auto"/>
        <w:ind w:firstLine="1134"/>
        <w:jc w:val="both"/>
        <w:rPr>
          <w:rFonts w:ascii="Arial" w:hAnsi="Arial" w:cs="Arial"/>
          <w:sz w:val="24"/>
          <w:szCs w:val="24"/>
        </w:rPr>
      </w:pPr>
      <w:r w:rsidRPr="00515857">
        <w:rPr>
          <w:rFonts w:ascii="Arial" w:hAnsi="Arial" w:cs="Arial"/>
          <w:sz w:val="24"/>
          <w:szCs w:val="24"/>
        </w:rPr>
        <w:t>1. обеспечивает составление проекта бюджета и необходимых документов и материалов для внесения их на рассмотрение и утверждение Думы муниципального образования;</w:t>
      </w:r>
    </w:p>
    <w:p w:rsidR="003D74CC" w:rsidRPr="00515857" w:rsidRDefault="003D74CC" w:rsidP="00515857">
      <w:pPr>
        <w:widowControl w:val="0"/>
        <w:autoSpaceDE w:val="0"/>
        <w:autoSpaceDN w:val="0"/>
        <w:adjustRightInd w:val="0"/>
        <w:spacing w:line="240" w:lineRule="auto"/>
        <w:ind w:firstLine="1134"/>
        <w:jc w:val="both"/>
        <w:rPr>
          <w:rFonts w:ascii="Arial" w:hAnsi="Arial" w:cs="Arial"/>
          <w:sz w:val="24"/>
          <w:szCs w:val="24"/>
        </w:rPr>
      </w:pPr>
      <w:r w:rsidRPr="00515857">
        <w:rPr>
          <w:rFonts w:ascii="Arial" w:hAnsi="Arial" w:cs="Arial"/>
          <w:sz w:val="24"/>
          <w:szCs w:val="24"/>
        </w:rPr>
        <w:t>2. обеспечивает исполнение бюджета и составление бюджетной отчетности;</w:t>
      </w:r>
    </w:p>
    <w:p w:rsidR="003D74CC" w:rsidRPr="00515857" w:rsidRDefault="003D74CC" w:rsidP="00515857">
      <w:pPr>
        <w:widowControl w:val="0"/>
        <w:autoSpaceDE w:val="0"/>
        <w:autoSpaceDN w:val="0"/>
        <w:adjustRightInd w:val="0"/>
        <w:spacing w:line="240" w:lineRule="auto"/>
        <w:ind w:firstLine="1134"/>
        <w:jc w:val="both"/>
        <w:rPr>
          <w:rFonts w:ascii="Arial" w:hAnsi="Arial" w:cs="Arial"/>
          <w:sz w:val="24"/>
          <w:szCs w:val="24"/>
        </w:rPr>
      </w:pPr>
      <w:r w:rsidRPr="00515857">
        <w:rPr>
          <w:rFonts w:ascii="Arial" w:hAnsi="Arial" w:cs="Arial"/>
          <w:sz w:val="24"/>
          <w:szCs w:val="24"/>
        </w:rPr>
        <w:t>3. обеспечивает составление годового отчета об исполнении бюджета для внесения его на рассмотрение и утверждение Думы муниципального образования;</w:t>
      </w:r>
    </w:p>
    <w:p w:rsidR="003D74CC" w:rsidRPr="00515857" w:rsidRDefault="003D74CC" w:rsidP="00515857">
      <w:pPr>
        <w:widowControl w:val="0"/>
        <w:autoSpaceDE w:val="0"/>
        <w:autoSpaceDN w:val="0"/>
        <w:adjustRightInd w:val="0"/>
        <w:spacing w:line="240" w:lineRule="auto"/>
        <w:ind w:firstLine="1134"/>
        <w:jc w:val="both"/>
        <w:rPr>
          <w:rFonts w:ascii="Arial" w:hAnsi="Arial" w:cs="Arial"/>
          <w:sz w:val="24"/>
          <w:szCs w:val="24"/>
        </w:rPr>
      </w:pPr>
      <w:r w:rsidRPr="00515857">
        <w:rPr>
          <w:rFonts w:ascii="Arial" w:hAnsi="Arial" w:cs="Arial"/>
          <w:sz w:val="24"/>
          <w:szCs w:val="24"/>
        </w:rPr>
        <w:t>4. обеспечивает управление муниципальным долгом;</w:t>
      </w:r>
    </w:p>
    <w:p w:rsidR="003D74CC" w:rsidRPr="00515857" w:rsidRDefault="003D74CC" w:rsidP="00515857">
      <w:pPr>
        <w:widowControl w:val="0"/>
        <w:autoSpaceDE w:val="0"/>
        <w:autoSpaceDN w:val="0"/>
        <w:adjustRightInd w:val="0"/>
        <w:spacing w:line="240" w:lineRule="auto"/>
        <w:ind w:firstLine="1134"/>
        <w:jc w:val="both"/>
        <w:rPr>
          <w:rFonts w:ascii="Arial" w:hAnsi="Arial" w:cs="Arial"/>
          <w:sz w:val="24"/>
          <w:szCs w:val="24"/>
        </w:rPr>
      </w:pPr>
      <w:r w:rsidRPr="00515857">
        <w:rPr>
          <w:rFonts w:ascii="Arial" w:hAnsi="Arial" w:cs="Arial"/>
          <w:sz w:val="24"/>
          <w:szCs w:val="24"/>
        </w:rPr>
        <w:t xml:space="preserve">5. осуществляет иные бюджетные полномочия, определенные Бюджетным </w:t>
      </w:r>
      <w:hyperlink r:id="rId14"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настоящим Положением, принимаемыми в соответствии с ними муниципальными правовыми актами муниципального образования, регулирующими бюджетные правоотношения.</w:t>
      </w:r>
    </w:p>
    <w:p w:rsidR="003D74CC" w:rsidRPr="00930AC6" w:rsidRDefault="003D74CC" w:rsidP="00515857">
      <w:pPr>
        <w:widowControl w:val="0"/>
        <w:autoSpaceDE w:val="0"/>
        <w:autoSpaceDN w:val="0"/>
        <w:adjustRightInd w:val="0"/>
        <w:spacing w:line="240" w:lineRule="auto"/>
        <w:ind w:firstLine="1134"/>
        <w:jc w:val="both"/>
        <w:outlineLvl w:val="2"/>
        <w:rPr>
          <w:rFonts w:ascii="Arial" w:hAnsi="Arial" w:cs="Arial"/>
          <w:b/>
          <w:sz w:val="24"/>
          <w:szCs w:val="24"/>
        </w:rPr>
      </w:pPr>
      <w:bookmarkStart w:id="5" w:name="Par102"/>
      <w:bookmarkEnd w:id="5"/>
      <w:r w:rsidRPr="00930AC6">
        <w:rPr>
          <w:rFonts w:ascii="Arial" w:hAnsi="Arial" w:cs="Arial"/>
          <w:b/>
          <w:sz w:val="24"/>
          <w:szCs w:val="24"/>
        </w:rPr>
        <w:t>Статья 5. Бюджетные полномочия финансового отдела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Финансовый отдел муниципального образования является финансовым органом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Финансовый отдел муниципального образования обладает следующими бюджетными полномочиями: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составляет проект бюджета и представляет его с необходимыми документами и материалами для внесения в Думу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организует исполнение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составляет и представляет отчет о кассовом исполнении бюджета в порядке, установленном Министерством финансов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устанавливает порядок составления бюджетной отчетности;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5) осуществляет внутренний муниципальный финансовый </w:t>
      </w:r>
      <w:proofErr w:type="gramStart"/>
      <w:r w:rsidRPr="00515857">
        <w:rPr>
          <w:rFonts w:ascii="Arial" w:hAnsi="Arial" w:cs="Arial"/>
          <w:sz w:val="24"/>
          <w:szCs w:val="24"/>
        </w:rPr>
        <w:t>контроль за</w:t>
      </w:r>
      <w:proofErr w:type="gramEnd"/>
      <w:r w:rsidRPr="00515857">
        <w:rPr>
          <w:rFonts w:ascii="Arial" w:hAnsi="Arial" w:cs="Arial"/>
          <w:sz w:val="24"/>
          <w:szCs w:val="24"/>
        </w:rPr>
        <w:t xml:space="preserve"> исполнением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lastRenderedPageBreak/>
        <w:t xml:space="preserve">5) устанавливает перечень и коды целевых статей расходов бюджета, если иное не установлено Бюджетным </w:t>
      </w:r>
      <w:hyperlink r:id="rId15"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6) применяет решения о применении бюджетных мер принуждения, предусмотренных Бюджетным </w:t>
      </w:r>
      <w:hyperlink r:id="rId16"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на основании уведомлений о принятии бюджетных мер принуждения ревизионной комиссией муниципального образования и исполнению в срок до одного года со дня принятия указанного решения.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ее исполнения;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7) осуществляет иные бюджетные полномочия, определенные Бюджетным </w:t>
      </w:r>
      <w:hyperlink r:id="rId17"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настоящим Положением, принимаемыми в соответствии с ними муниципальными правовыми актами муниципального образования, регулирующими бюджетные правоотношения.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8) исполнение судебных актов, предусматривающих обращение взыскания на средства местных бюджетов по денежным обязательствам муниципальных казенных учреждений</w:t>
      </w:r>
    </w:p>
    <w:p w:rsidR="003D74CC" w:rsidRPr="00930AC6" w:rsidRDefault="003D74CC" w:rsidP="00515857">
      <w:pPr>
        <w:widowControl w:val="0"/>
        <w:autoSpaceDE w:val="0"/>
        <w:autoSpaceDN w:val="0"/>
        <w:adjustRightInd w:val="0"/>
        <w:spacing w:line="240" w:lineRule="auto"/>
        <w:ind w:firstLine="1134"/>
        <w:jc w:val="both"/>
        <w:outlineLvl w:val="2"/>
        <w:rPr>
          <w:rFonts w:ascii="Arial" w:hAnsi="Arial" w:cs="Arial"/>
          <w:b/>
          <w:sz w:val="24"/>
          <w:szCs w:val="24"/>
        </w:rPr>
      </w:pPr>
      <w:bookmarkStart w:id="6" w:name="Par128"/>
      <w:bookmarkEnd w:id="6"/>
      <w:r w:rsidRPr="00930AC6">
        <w:rPr>
          <w:rFonts w:ascii="Arial" w:hAnsi="Arial" w:cs="Arial"/>
          <w:b/>
          <w:sz w:val="24"/>
          <w:szCs w:val="24"/>
        </w:rPr>
        <w:t>Статья 6. Бюджетные полномочия ревизионной комиссии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Ревизионная комиссия муниципального образования является органом внешнего муниципального финансового контроля, образуемым Думой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Ревизионная комиссия муниципального образования осуществляет бюджетные полномочия </w:t>
      </w:r>
      <w:proofErr w:type="gramStart"/>
      <w:r w:rsidRPr="00515857">
        <w:rPr>
          <w:rFonts w:ascii="Arial" w:hAnsi="Arial" w:cs="Arial"/>
          <w:sz w:val="24"/>
          <w:szCs w:val="24"/>
        </w:rPr>
        <w:t>по</w:t>
      </w:r>
      <w:proofErr w:type="gramEnd"/>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осуществлению внешнего муниципального финансового контроля в соответствии с Бюджетным </w:t>
      </w:r>
      <w:hyperlink r:id="rId18"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Федеральным </w:t>
      </w:r>
      <w:hyperlink r:id="rId19" w:history="1">
        <w:r w:rsidRPr="00515857">
          <w:rPr>
            <w:rFonts w:ascii="Arial" w:hAnsi="Arial" w:cs="Arial"/>
            <w:color w:val="000000"/>
            <w:sz w:val="24"/>
            <w:szCs w:val="24"/>
          </w:rPr>
          <w:t>законом</w:t>
        </w:r>
      </w:hyperlink>
      <w:r w:rsidRPr="00515857">
        <w:rPr>
          <w:rFonts w:ascii="Arial" w:hAnsi="Arial" w:cs="Arial"/>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аудиту эффективности, направленному на определение экономности и результативности использования бюджетных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экспертизе проектов решений Думы муниципального образования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экспертизе муниципальных программ;</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5)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6) подготовке предложений по совершенствованию осуществления главными распорядителями бюджетных средств, главными администраторами </w:t>
      </w:r>
      <w:proofErr w:type="gramStart"/>
      <w:r w:rsidRPr="00515857">
        <w:rPr>
          <w:rFonts w:ascii="Arial" w:hAnsi="Arial" w:cs="Arial"/>
          <w:sz w:val="24"/>
          <w:szCs w:val="24"/>
        </w:rPr>
        <w:t>источников финансирования дефицита бюджета  внутреннего финансового аудита</w:t>
      </w:r>
      <w:proofErr w:type="gramEnd"/>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7) другим вопросам, установленным Федеральным </w:t>
      </w:r>
      <w:hyperlink r:id="rId20" w:history="1">
        <w:r w:rsidRPr="00515857">
          <w:rPr>
            <w:rFonts w:ascii="Arial" w:hAnsi="Arial" w:cs="Arial"/>
            <w:color w:val="000000"/>
            <w:sz w:val="24"/>
            <w:szCs w:val="24"/>
          </w:rPr>
          <w:t>законом</w:t>
        </w:r>
      </w:hyperlink>
      <w:r w:rsidRPr="00515857">
        <w:rPr>
          <w:rFonts w:ascii="Arial" w:hAnsi="Arial" w:cs="Arial"/>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3D74CC" w:rsidRPr="00930AC6" w:rsidRDefault="003D74CC" w:rsidP="00515857">
      <w:pPr>
        <w:widowControl w:val="0"/>
        <w:autoSpaceDE w:val="0"/>
        <w:autoSpaceDN w:val="0"/>
        <w:adjustRightInd w:val="0"/>
        <w:spacing w:line="240" w:lineRule="auto"/>
        <w:ind w:firstLine="1134"/>
        <w:jc w:val="both"/>
        <w:outlineLvl w:val="2"/>
        <w:rPr>
          <w:rFonts w:ascii="Arial" w:hAnsi="Arial" w:cs="Arial"/>
          <w:b/>
          <w:sz w:val="24"/>
          <w:szCs w:val="24"/>
        </w:rPr>
      </w:pPr>
      <w:bookmarkStart w:id="7" w:name="Par142"/>
      <w:bookmarkEnd w:id="7"/>
      <w:r w:rsidRPr="00930AC6">
        <w:rPr>
          <w:rFonts w:ascii="Arial" w:hAnsi="Arial" w:cs="Arial"/>
          <w:b/>
          <w:sz w:val="24"/>
          <w:szCs w:val="24"/>
        </w:rPr>
        <w:lastRenderedPageBreak/>
        <w:t>Статья 7. Бюджетные полномочия главного распорядителя бюджетных средств.</w:t>
      </w:r>
    </w:p>
    <w:p w:rsidR="003D74CC" w:rsidRPr="00515857" w:rsidRDefault="003D74CC" w:rsidP="00515857">
      <w:pPr>
        <w:widowControl w:val="0"/>
        <w:autoSpaceDE w:val="0"/>
        <w:autoSpaceDN w:val="0"/>
        <w:adjustRightInd w:val="0"/>
        <w:spacing w:line="240" w:lineRule="auto"/>
        <w:ind w:firstLine="1134"/>
        <w:jc w:val="both"/>
        <w:rPr>
          <w:rFonts w:ascii="Arial" w:hAnsi="Arial" w:cs="Arial"/>
          <w:sz w:val="24"/>
          <w:szCs w:val="24"/>
        </w:rPr>
      </w:pPr>
      <w:r w:rsidRPr="00515857">
        <w:rPr>
          <w:rFonts w:ascii="Arial" w:hAnsi="Arial" w:cs="Arial"/>
          <w:sz w:val="24"/>
          <w:szCs w:val="24"/>
        </w:rPr>
        <w:t>Главный распорядитель бюджетных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обеспечивает результативность, адресность и целевой характер использования бюджетных сре</w:t>
      </w:r>
      <w:proofErr w:type="gramStart"/>
      <w:r w:rsidRPr="00515857">
        <w:rPr>
          <w:rFonts w:ascii="Arial" w:hAnsi="Arial" w:cs="Arial"/>
          <w:sz w:val="24"/>
          <w:szCs w:val="24"/>
        </w:rPr>
        <w:t>дств в с</w:t>
      </w:r>
      <w:proofErr w:type="gramEnd"/>
      <w:r w:rsidRPr="00515857">
        <w:rPr>
          <w:rFonts w:ascii="Arial" w:hAnsi="Arial" w:cs="Arial"/>
          <w:sz w:val="24"/>
          <w:szCs w:val="24"/>
        </w:rPr>
        <w:t>оответствии с утвержденными ему бюджетными ассигнованиями и лимитами бюджетных обязательств;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формирует перечень подведомственных ему получателей бюджетных средств;</w:t>
      </w:r>
    </w:p>
    <w:p w:rsidR="003D74CC" w:rsidRPr="00515857" w:rsidRDefault="00605D15" w:rsidP="00515857">
      <w:pPr>
        <w:widowControl w:val="0"/>
        <w:autoSpaceDE w:val="0"/>
        <w:autoSpaceDN w:val="0"/>
        <w:adjustRightInd w:val="0"/>
        <w:spacing w:line="240" w:lineRule="auto"/>
        <w:ind w:firstLine="709"/>
        <w:jc w:val="both"/>
        <w:rPr>
          <w:rFonts w:ascii="Arial" w:hAnsi="Arial" w:cs="Arial"/>
          <w:sz w:val="24"/>
          <w:szCs w:val="24"/>
        </w:rPr>
      </w:pPr>
      <w:r>
        <w:rPr>
          <w:rFonts w:ascii="Arial" w:hAnsi="Arial" w:cs="Arial"/>
          <w:sz w:val="24"/>
          <w:szCs w:val="24"/>
        </w:rPr>
        <w:t xml:space="preserve">3. </w:t>
      </w:r>
      <w:r w:rsidR="003D74CC" w:rsidRPr="00515857">
        <w:rPr>
          <w:rFonts w:ascii="Arial" w:hAnsi="Arial" w:cs="Arial"/>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осуществляет планирование соответствующих расходов бюджета, составляет обоснования бюджетных ассигнований;</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6. вносит предложения по формированию и изменению лимитов бюджетных обязательств;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7. вносит предложения по формированию и изменению сводной бюджетной росписи;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9. формирует и утверждает муниципальные задания;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1"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условий, целей и порядка, установленных при их предоставлении;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11. осуществляет внутренний финансовый контроль и внутренний финансовый аудит;</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12. формирует бюджетную отчетность главного распорядителя бюджетных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13. отвечает от имени муниципального образования по денежным обязательствам подведомственных ему получателей бюджетных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14. осуществляет иные бюджетные полномочия, определенные Бюджетным </w:t>
      </w:r>
      <w:hyperlink r:id="rId22"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настоящим Положением, принимаемыми в соответствии с ними муниципальными правовыми актами муниципального образования, регулирующими бюджетные правоотношения;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15. представляет интересы муниципального образования по иным искам к муниципальному образованию;</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16. выступает в суде в качестве представителя истца о взыскании денежных сре</w:t>
      </w:r>
      <w:proofErr w:type="gramStart"/>
      <w:r w:rsidRPr="00515857">
        <w:rPr>
          <w:rFonts w:ascii="Arial" w:hAnsi="Arial" w:cs="Arial"/>
          <w:sz w:val="24"/>
          <w:szCs w:val="24"/>
        </w:rPr>
        <w:t>дств в п</w:t>
      </w:r>
      <w:proofErr w:type="gramEnd"/>
      <w:r w:rsidRPr="00515857">
        <w:rPr>
          <w:rFonts w:ascii="Arial" w:hAnsi="Arial" w:cs="Arial"/>
          <w:sz w:val="24"/>
          <w:szCs w:val="24"/>
        </w:rPr>
        <w:t>орядке регресса в соответствии с п.3.1. ст. 1081 ГК РФ к лицам, чьи действия (бездействие) повлекли возмещение вреда за счет соответствующей казны;</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17. направляет в финансовый орган информацию о результатах рассмотрения дела в суде, а также представляет информацию о наличии оснований для обжалования </w:t>
      </w:r>
      <w:r w:rsidRPr="00515857">
        <w:rPr>
          <w:rFonts w:ascii="Arial" w:hAnsi="Arial" w:cs="Arial"/>
          <w:sz w:val="24"/>
          <w:szCs w:val="24"/>
        </w:rPr>
        <w:lastRenderedPageBreak/>
        <w:t>судебного решения в десятидневный срок после и вынесения судебного акта в окончательной форме.</w:t>
      </w:r>
    </w:p>
    <w:p w:rsidR="003D74CC" w:rsidRPr="00930AC6" w:rsidRDefault="003D74CC" w:rsidP="00515857">
      <w:pPr>
        <w:widowControl w:val="0"/>
        <w:autoSpaceDE w:val="0"/>
        <w:autoSpaceDN w:val="0"/>
        <w:adjustRightInd w:val="0"/>
        <w:spacing w:line="240" w:lineRule="auto"/>
        <w:ind w:firstLine="1134"/>
        <w:jc w:val="both"/>
        <w:outlineLvl w:val="2"/>
        <w:rPr>
          <w:rFonts w:ascii="Arial" w:hAnsi="Arial" w:cs="Arial"/>
          <w:b/>
          <w:sz w:val="24"/>
          <w:szCs w:val="24"/>
        </w:rPr>
      </w:pPr>
      <w:bookmarkStart w:id="8" w:name="Par165"/>
      <w:bookmarkEnd w:id="8"/>
      <w:r w:rsidRPr="00930AC6">
        <w:rPr>
          <w:rFonts w:ascii="Arial" w:hAnsi="Arial" w:cs="Arial"/>
          <w:b/>
          <w:sz w:val="24"/>
          <w:szCs w:val="24"/>
        </w:rPr>
        <w:t>Статья 8. Бюджетные полномочия главного администратора доходов бюджета.</w:t>
      </w:r>
    </w:p>
    <w:p w:rsidR="003D74CC" w:rsidRPr="00515857" w:rsidRDefault="003D74CC" w:rsidP="00515857">
      <w:pPr>
        <w:widowControl w:val="0"/>
        <w:autoSpaceDE w:val="0"/>
        <w:autoSpaceDN w:val="0"/>
        <w:adjustRightInd w:val="0"/>
        <w:spacing w:line="240" w:lineRule="auto"/>
        <w:ind w:firstLine="1134"/>
        <w:jc w:val="both"/>
        <w:rPr>
          <w:rFonts w:ascii="Arial" w:hAnsi="Arial" w:cs="Arial"/>
          <w:sz w:val="24"/>
          <w:szCs w:val="24"/>
        </w:rPr>
      </w:pPr>
      <w:r w:rsidRPr="00515857">
        <w:rPr>
          <w:rFonts w:ascii="Arial" w:hAnsi="Arial" w:cs="Arial"/>
          <w:sz w:val="24"/>
          <w:szCs w:val="24"/>
        </w:rPr>
        <w:t>Главный администратор доходов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формирует перечень подведомственных ему администраторов доходов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представляет сведения, необходимые для составления проекта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представляет сведения для составления и ведения кассового плана;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формирует и представляет бюджетную отчетность главного администратора доходов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5. осуществляет внутренний финансовый контроль и внутренний финансовый аудит;</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6. осуществляет иные бюджетные полномочия, определенные Бюджетным </w:t>
      </w:r>
      <w:hyperlink r:id="rId23"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настоящим Положением, принимаемыми в соответствии с ними муниципальными правовыми актами муниципального образования, регулирующими бюджетные правоотношения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7. ведет реестр источников доходов местного бюджета по закрепленным за ним источникам доходов на основании </w:t>
      </w:r>
      <w:proofErr w:type="gramStart"/>
      <w:r w:rsidRPr="00515857">
        <w:rPr>
          <w:rFonts w:ascii="Arial" w:hAnsi="Arial" w:cs="Arial"/>
          <w:kern w:val="2"/>
          <w:sz w:val="24"/>
          <w:szCs w:val="24"/>
        </w:rPr>
        <w:t>перечня источников доходов бюджетов бюджетной системы Российской Федерации</w:t>
      </w:r>
      <w:proofErr w:type="gramEnd"/>
      <w:r w:rsidRPr="00515857">
        <w:rPr>
          <w:rFonts w:ascii="Arial" w:hAnsi="Arial" w:cs="Arial"/>
          <w:kern w:val="2"/>
          <w:sz w:val="24"/>
          <w:szCs w:val="24"/>
        </w:rPr>
        <w:t>;</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8.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9. осуществляет начисление, учет и </w:t>
      </w:r>
      <w:proofErr w:type="gramStart"/>
      <w:r w:rsidRPr="00515857">
        <w:rPr>
          <w:rFonts w:ascii="Arial" w:hAnsi="Arial" w:cs="Arial"/>
          <w:kern w:val="2"/>
          <w:sz w:val="24"/>
          <w:szCs w:val="24"/>
        </w:rPr>
        <w:t>контроль за</w:t>
      </w:r>
      <w:proofErr w:type="gramEnd"/>
      <w:r w:rsidRPr="00515857">
        <w:rPr>
          <w:rFonts w:ascii="Arial" w:hAnsi="Arial" w:cs="Arial"/>
          <w:kern w:val="2"/>
          <w:sz w:val="24"/>
          <w:szCs w:val="24"/>
        </w:rPr>
        <w:t xml:space="preserve"> правильностью исчисления, полнотой и своевременностью осуществления платежей в местный бюджет, пеней и штрафов по ним;</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10.  осуществляет взыскание задолженности по платежам в местный бюджет, пеней и штрафов;</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11.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12.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D74CC" w:rsidRPr="00515857" w:rsidRDefault="003D74CC" w:rsidP="00515857">
      <w:pPr>
        <w:suppressAutoHyphens/>
        <w:spacing w:line="240" w:lineRule="auto"/>
        <w:ind w:firstLine="709"/>
        <w:jc w:val="both"/>
        <w:rPr>
          <w:rFonts w:ascii="Arial" w:hAnsi="Arial" w:cs="Arial"/>
          <w:kern w:val="2"/>
          <w:sz w:val="24"/>
          <w:szCs w:val="24"/>
        </w:rPr>
      </w:pPr>
      <w:proofErr w:type="gramStart"/>
      <w:r w:rsidRPr="00515857">
        <w:rPr>
          <w:rFonts w:ascii="Arial" w:hAnsi="Arial" w:cs="Arial"/>
          <w:kern w:val="2"/>
          <w:sz w:val="24"/>
          <w:szCs w:val="24"/>
        </w:rPr>
        <w:t xml:space="preserve">13.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w:t>
      </w:r>
      <w:r w:rsidRPr="00515857">
        <w:rPr>
          <w:rFonts w:ascii="Arial" w:hAnsi="Arial" w:cs="Arial"/>
          <w:kern w:val="2"/>
          <w:sz w:val="24"/>
          <w:szCs w:val="24"/>
        </w:rPr>
        <w:lastRenderedPageBreak/>
        <w:t>предоставления государственных и муниципальных услуг», за</w:t>
      </w:r>
      <w:proofErr w:type="gramEnd"/>
      <w:r w:rsidRPr="00515857">
        <w:rPr>
          <w:rFonts w:ascii="Arial" w:hAnsi="Arial" w:cs="Arial"/>
          <w:kern w:val="2"/>
          <w:sz w:val="24"/>
          <w:szCs w:val="24"/>
        </w:rPr>
        <w:t xml:space="preserve"> исключением случаев, предусмотренных законодательством Российской Федерации;</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14. принимает решение о признании безнадежной к взысканию задолженности по платежам в местный бюджет</w:t>
      </w:r>
    </w:p>
    <w:p w:rsidR="003D74CC" w:rsidRPr="00930AC6" w:rsidRDefault="003D74CC" w:rsidP="00515857">
      <w:pPr>
        <w:widowControl w:val="0"/>
        <w:autoSpaceDE w:val="0"/>
        <w:autoSpaceDN w:val="0"/>
        <w:adjustRightInd w:val="0"/>
        <w:spacing w:line="240" w:lineRule="auto"/>
        <w:ind w:firstLine="1134"/>
        <w:jc w:val="both"/>
        <w:outlineLvl w:val="2"/>
        <w:rPr>
          <w:rFonts w:ascii="Arial" w:hAnsi="Arial" w:cs="Arial"/>
          <w:b/>
          <w:sz w:val="24"/>
          <w:szCs w:val="24"/>
        </w:rPr>
      </w:pPr>
      <w:bookmarkStart w:id="9" w:name="Par180"/>
      <w:bookmarkEnd w:id="9"/>
      <w:r w:rsidRPr="00930AC6">
        <w:rPr>
          <w:rFonts w:ascii="Arial" w:hAnsi="Arial" w:cs="Arial"/>
          <w:b/>
          <w:sz w:val="24"/>
          <w:szCs w:val="24"/>
        </w:rPr>
        <w:t>Статья 9. Главный администратор источников финансирования дефицита бюджета.</w:t>
      </w:r>
    </w:p>
    <w:p w:rsidR="003D74CC" w:rsidRPr="00515857" w:rsidRDefault="003D74CC" w:rsidP="00515857">
      <w:pPr>
        <w:widowControl w:val="0"/>
        <w:autoSpaceDE w:val="0"/>
        <w:autoSpaceDN w:val="0"/>
        <w:adjustRightInd w:val="0"/>
        <w:spacing w:line="240" w:lineRule="auto"/>
        <w:ind w:firstLine="1134"/>
        <w:jc w:val="both"/>
        <w:rPr>
          <w:rFonts w:ascii="Arial" w:hAnsi="Arial" w:cs="Arial"/>
          <w:sz w:val="24"/>
          <w:szCs w:val="24"/>
        </w:rPr>
      </w:pPr>
      <w:r w:rsidRPr="00515857">
        <w:rPr>
          <w:rFonts w:ascii="Arial" w:hAnsi="Arial" w:cs="Arial"/>
          <w:sz w:val="24"/>
          <w:szCs w:val="24"/>
        </w:rPr>
        <w:t>Главный администратор источников финансирования дефицита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формирует перечни подведомственных ему администраторов источников финансирования дефицита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осуществляет внутренний финансовый контроль и внутренний финансовый аудит;</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5. формирует бюджетную отчетность главного </w:t>
      </w:r>
      <w:proofErr w:type="gramStart"/>
      <w:r w:rsidRPr="00515857">
        <w:rPr>
          <w:rFonts w:ascii="Arial" w:hAnsi="Arial" w:cs="Arial"/>
          <w:sz w:val="24"/>
          <w:szCs w:val="24"/>
        </w:rPr>
        <w:t>администратора источников финансирования дефицита бюджета</w:t>
      </w:r>
      <w:proofErr w:type="gramEnd"/>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6. осуществляет иные бюджетные полномочия, определенные Бюджетным </w:t>
      </w:r>
      <w:hyperlink r:id="rId24"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настоящим Положением, принимаемыми в соответствии с ними муниципальными правовыми актами муниципального образования, регулирующими бюджетные правоотношения.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7. 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Правительством Российской Федерации;</w:t>
      </w:r>
    </w:p>
    <w:p w:rsidR="003D74CC" w:rsidRPr="00515857" w:rsidRDefault="00E64B0D"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8.</w:t>
      </w:r>
      <w:r w:rsidR="003D74CC" w:rsidRPr="00515857">
        <w:rPr>
          <w:rFonts w:ascii="Arial" w:hAnsi="Arial" w:cs="Arial"/>
          <w:kern w:val="2"/>
          <w:sz w:val="24"/>
          <w:szCs w:val="24"/>
        </w:rPr>
        <w:t xml:space="preserve"> составляет обоснования бюджетных ассигнований.</w:t>
      </w:r>
    </w:p>
    <w:p w:rsidR="003D74CC" w:rsidRPr="00930AC6" w:rsidRDefault="003D74CC" w:rsidP="00515857">
      <w:pPr>
        <w:spacing w:line="240" w:lineRule="auto"/>
        <w:ind w:firstLine="1134"/>
        <w:jc w:val="both"/>
        <w:rPr>
          <w:rStyle w:val="blk"/>
          <w:rFonts w:ascii="Arial" w:hAnsi="Arial" w:cs="Arial"/>
          <w:b/>
          <w:sz w:val="24"/>
          <w:szCs w:val="24"/>
        </w:rPr>
      </w:pPr>
      <w:bookmarkStart w:id="10" w:name="Par191"/>
      <w:bookmarkEnd w:id="10"/>
      <w:r w:rsidRPr="00930AC6">
        <w:rPr>
          <w:rFonts w:ascii="Arial" w:hAnsi="Arial" w:cs="Arial"/>
          <w:b/>
          <w:sz w:val="24"/>
          <w:szCs w:val="24"/>
        </w:rPr>
        <w:t xml:space="preserve">Статья 10. </w:t>
      </w:r>
      <w:r w:rsidRPr="00930AC6">
        <w:rPr>
          <w:rStyle w:val="blk"/>
          <w:rFonts w:ascii="Arial" w:hAnsi="Arial" w:cs="Arial"/>
          <w:b/>
          <w:sz w:val="24"/>
          <w:szCs w:val="24"/>
        </w:rPr>
        <w:t>Бюджетные полномочия отдельных участков бюджетного процесса по организации и осуществлению внутреннего финансового аудита.</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515857">
        <w:rPr>
          <w:rStyle w:val="blk"/>
          <w:rFonts w:ascii="Arial" w:hAnsi="Arial" w:cs="Arial"/>
          <w:sz w:val="24"/>
          <w:szCs w:val="24"/>
        </w:rPr>
        <w:t>администратора источников финансирования дефицита бюджета</w:t>
      </w:r>
      <w:proofErr w:type="gramEnd"/>
      <w:r w:rsidRPr="00515857">
        <w:rPr>
          <w:rStyle w:val="blk"/>
          <w:rFonts w:ascii="Arial" w:hAnsi="Arial" w:cs="Arial"/>
          <w:sz w:val="24"/>
          <w:szCs w:val="24"/>
        </w:rPr>
        <w:t>:</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 xml:space="preserve">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w:t>
      </w:r>
      <w:proofErr w:type="gramStart"/>
      <w:r w:rsidRPr="00515857">
        <w:rPr>
          <w:rStyle w:val="blk"/>
          <w:rFonts w:ascii="Arial" w:hAnsi="Arial" w:cs="Arial"/>
          <w:sz w:val="24"/>
          <w:szCs w:val="24"/>
        </w:rPr>
        <w:t>источников финансирования дефицита бюджета главного администратора бюджетных</w:t>
      </w:r>
      <w:proofErr w:type="gramEnd"/>
      <w:r w:rsidRPr="00515857">
        <w:rPr>
          <w:rStyle w:val="blk"/>
          <w:rFonts w:ascii="Arial" w:hAnsi="Arial" w:cs="Arial"/>
          <w:sz w:val="24"/>
          <w:szCs w:val="24"/>
        </w:rPr>
        <w:t xml:space="preserve"> средств, в том числе заключения о достоверности бюджетной отчетности;</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3) заключения о результатах исполнения решений, направленных на повышение качества финансового менеджмента.</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lastRenderedPageBreak/>
        <w:t>2. Внутренний финансовый аудит осуществляется в целях:</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подготовки предложений об организации внутреннего финансового контроля;</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3) повышения качества финансового менеджмента.</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 xml:space="preserve">3. </w:t>
      </w:r>
      <w:proofErr w:type="gramStart"/>
      <w:r w:rsidRPr="00515857">
        <w:rPr>
          <w:rStyle w:val="blk"/>
          <w:rFonts w:ascii="Arial" w:hAnsi="Arial" w:cs="Arial"/>
          <w:sz w:val="24"/>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515857">
        <w:rPr>
          <w:rStyle w:val="blk"/>
          <w:rFonts w:ascii="Arial" w:hAnsi="Arial" w:cs="Arial"/>
          <w:sz w:val="24"/>
          <w:szCs w:val="24"/>
        </w:rPr>
        <w:t xml:space="preserve">), </w:t>
      </w:r>
      <w:proofErr w:type="gramStart"/>
      <w:r w:rsidRPr="00515857">
        <w:rPr>
          <w:rStyle w:val="blk"/>
          <w:rFonts w:ascii="Arial" w:hAnsi="Arial" w:cs="Arial"/>
          <w:sz w:val="24"/>
          <w:szCs w:val="24"/>
        </w:rPr>
        <w:t>которому</w:t>
      </w:r>
      <w:proofErr w:type="gramEnd"/>
      <w:r w:rsidRPr="00515857">
        <w:rPr>
          <w:rStyle w:val="blk"/>
          <w:rFonts w:ascii="Arial" w:hAnsi="Arial" w:cs="Arial"/>
          <w:sz w:val="24"/>
          <w:szCs w:val="24"/>
        </w:rPr>
        <w:t xml:space="preserve"> передаются указанные полномочия.</w:t>
      </w:r>
    </w:p>
    <w:p w:rsidR="003D74CC" w:rsidRPr="00515857" w:rsidRDefault="00605D15" w:rsidP="00515857">
      <w:pPr>
        <w:spacing w:line="240" w:lineRule="auto"/>
        <w:ind w:firstLine="709"/>
        <w:jc w:val="both"/>
        <w:rPr>
          <w:rStyle w:val="blk"/>
          <w:rFonts w:ascii="Arial" w:hAnsi="Arial" w:cs="Arial"/>
          <w:sz w:val="24"/>
          <w:szCs w:val="24"/>
        </w:rPr>
      </w:pPr>
      <w:r>
        <w:rPr>
          <w:rStyle w:val="blk"/>
          <w:rFonts w:ascii="Arial" w:hAnsi="Arial" w:cs="Arial"/>
          <w:sz w:val="24"/>
          <w:szCs w:val="24"/>
        </w:rPr>
        <w:t xml:space="preserve">4. </w:t>
      </w:r>
      <w:r w:rsidR="003D74CC" w:rsidRPr="00515857">
        <w:rPr>
          <w:rStyle w:val="blk"/>
          <w:rFonts w:ascii="Arial" w:hAnsi="Arial" w:cs="Arial"/>
          <w:sz w:val="24"/>
          <w:szCs w:val="24"/>
        </w:rPr>
        <w:t>Администратор бюджетных сре</w:t>
      </w:r>
      <w:proofErr w:type="gramStart"/>
      <w:r w:rsidR="003D74CC" w:rsidRPr="00515857">
        <w:rPr>
          <w:rStyle w:val="blk"/>
          <w:rFonts w:ascii="Arial" w:hAnsi="Arial" w:cs="Arial"/>
          <w:sz w:val="24"/>
          <w:szCs w:val="24"/>
        </w:rPr>
        <w:t>дств впр</w:t>
      </w:r>
      <w:proofErr w:type="gramEnd"/>
      <w:r w:rsidR="003D74CC" w:rsidRPr="00515857">
        <w:rPr>
          <w:rStyle w:val="blk"/>
          <w:rFonts w:ascii="Arial" w:hAnsi="Arial" w:cs="Arial"/>
          <w:sz w:val="24"/>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5 Внутренний финансовый контроль и внутренний финансовый аудит осуществляется в соответствии с порядком, установленным администрацией муниципального образования.</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1) финансовым органом в установленном им порядке в отношении главных администраторов средств соответствующего бюджета</w:t>
      </w:r>
      <w:proofErr w:type="gramStart"/>
      <w:r w:rsidRPr="00515857">
        <w:rPr>
          <w:rStyle w:val="blk"/>
          <w:rFonts w:ascii="Arial" w:hAnsi="Arial" w:cs="Arial"/>
          <w:sz w:val="24"/>
          <w:szCs w:val="24"/>
        </w:rPr>
        <w:t>.;</w:t>
      </w:r>
      <w:proofErr w:type="gramEnd"/>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7. Порядок проведения мониторинга качества финансового менеджмента определяет в том числе:</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t>2) правила формирования и представления отчета о результатах мониторинга качества финансового менеджмента.</w:t>
      </w:r>
    </w:p>
    <w:p w:rsidR="003D74CC" w:rsidRPr="00515857" w:rsidRDefault="003D74CC" w:rsidP="00515857">
      <w:pPr>
        <w:spacing w:line="240" w:lineRule="auto"/>
        <w:ind w:firstLine="709"/>
        <w:jc w:val="both"/>
        <w:rPr>
          <w:rStyle w:val="blk"/>
          <w:rFonts w:ascii="Arial" w:hAnsi="Arial" w:cs="Arial"/>
          <w:sz w:val="24"/>
          <w:szCs w:val="24"/>
        </w:rPr>
      </w:pPr>
      <w:r w:rsidRPr="00515857">
        <w:rPr>
          <w:rStyle w:val="blk"/>
          <w:rFonts w:ascii="Arial" w:hAnsi="Arial" w:cs="Arial"/>
          <w:sz w:val="24"/>
          <w:szCs w:val="24"/>
        </w:rPr>
        <w:lastRenderedPageBreak/>
        <w:t>8. Главный администратор средств соответствующего бюджета вправе внести  на рассмотрение финансового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3D74CC" w:rsidRPr="00930AC6" w:rsidRDefault="003D74CC" w:rsidP="00930AC6">
      <w:pPr>
        <w:widowControl w:val="0"/>
        <w:autoSpaceDE w:val="0"/>
        <w:autoSpaceDN w:val="0"/>
        <w:adjustRightInd w:val="0"/>
        <w:spacing w:line="240" w:lineRule="auto"/>
        <w:ind w:firstLine="1134"/>
        <w:jc w:val="center"/>
        <w:outlineLvl w:val="2"/>
        <w:rPr>
          <w:rFonts w:ascii="Arial" w:hAnsi="Arial" w:cs="Arial"/>
          <w:b/>
          <w:sz w:val="24"/>
          <w:szCs w:val="24"/>
        </w:rPr>
      </w:pPr>
      <w:bookmarkStart w:id="11" w:name="Par207"/>
      <w:bookmarkEnd w:id="11"/>
      <w:r w:rsidRPr="00930AC6">
        <w:rPr>
          <w:rFonts w:ascii="Arial" w:hAnsi="Arial" w:cs="Arial"/>
          <w:b/>
          <w:sz w:val="24"/>
          <w:szCs w:val="24"/>
        </w:rPr>
        <w:t>Статья 11. Бюджетные полномочия получателя бюджетных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Получатель бюджетных средств обладает следующими бюджетными полномочиями: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составляет и исполняет бюджетную смету;</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обеспечивает результативность, целевой характер использования предусмотренных ему бюджетных ассигнований;</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вносит соответствующему главному распорядителю (распорядителю) бюджетных сре</w:t>
      </w:r>
      <w:proofErr w:type="gramStart"/>
      <w:r w:rsidRPr="00515857">
        <w:rPr>
          <w:rFonts w:ascii="Arial" w:hAnsi="Arial" w:cs="Arial"/>
          <w:sz w:val="24"/>
          <w:szCs w:val="24"/>
        </w:rPr>
        <w:t>дств пр</w:t>
      </w:r>
      <w:proofErr w:type="gramEnd"/>
      <w:r w:rsidRPr="00515857">
        <w:rPr>
          <w:rFonts w:ascii="Arial" w:hAnsi="Arial" w:cs="Arial"/>
          <w:sz w:val="24"/>
          <w:szCs w:val="24"/>
        </w:rPr>
        <w:t>едложения по изменению бюджетной росписи;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5) ведет бюджетный учет (обеспечивает ведение бюджетного учета);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proofErr w:type="gramStart"/>
      <w:r w:rsidRPr="00515857">
        <w:rPr>
          <w:rFonts w:ascii="Arial" w:hAnsi="Arial" w:cs="Arial"/>
          <w:sz w:val="24"/>
          <w:szCs w:val="24"/>
        </w:rPr>
        <w:t xml:space="preserve">7) осуществляет иные полномочия, установленные Бюджетным </w:t>
      </w:r>
      <w:hyperlink r:id="rId25" w:history="1">
        <w:r w:rsidRPr="00515857">
          <w:rPr>
            <w:rFonts w:ascii="Arial" w:hAnsi="Arial" w:cs="Arial"/>
            <w:color w:val="000000"/>
            <w:sz w:val="24"/>
            <w:szCs w:val="24"/>
          </w:rPr>
          <w:t>кодексом</w:t>
        </w:r>
      </w:hyperlink>
      <w:r w:rsidRPr="00515857">
        <w:rPr>
          <w:rFonts w:ascii="Arial" w:hAnsi="Arial" w:cs="Arial"/>
          <w:sz w:val="24"/>
          <w:szCs w:val="24"/>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Получатель бюджетных средств передает другому получателю бюджетных средств бюджетные полномочия в порядке, установленном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3D74CC" w:rsidRPr="00930AC6" w:rsidRDefault="003D74CC" w:rsidP="00515857">
      <w:pPr>
        <w:widowControl w:val="0"/>
        <w:autoSpaceDE w:val="0"/>
        <w:autoSpaceDN w:val="0"/>
        <w:adjustRightInd w:val="0"/>
        <w:spacing w:line="240" w:lineRule="auto"/>
        <w:ind w:firstLine="1134"/>
        <w:jc w:val="both"/>
        <w:outlineLvl w:val="2"/>
        <w:rPr>
          <w:rFonts w:ascii="Arial" w:hAnsi="Arial" w:cs="Arial"/>
          <w:b/>
          <w:sz w:val="24"/>
          <w:szCs w:val="24"/>
        </w:rPr>
      </w:pPr>
      <w:bookmarkStart w:id="12" w:name="Par220"/>
      <w:bookmarkEnd w:id="12"/>
      <w:r w:rsidRPr="00930AC6">
        <w:rPr>
          <w:rFonts w:ascii="Arial" w:hAnsi="Arial" w:cs="Arial"/>
          <w:b/>
          <w:sz w:val="24"/>
          <w:szCs w:val="24"/>
        </w:rPr>
        <w:t>Статья 12. Бюджетные полномочия иных участников бюджетного процесса в муниципальном образовании</w:t>
      </w:r>
    </w:p>
    <w:p w:rsidR="003D74CC" w:rsidRPr="00515857" w:rsidRDefault="003D74CC" w:rsidP="00605D15">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Бюджетные полномочия иных участников бюджетного процесса в муниципальном образовании определяются в соответствии с Бюджетным </w:t>
      </w:r>
      <w:hyperlink r:id="rId26"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настоящим Положением и принимаемыми в соответствии с ними муниципальными правовыми актами муниципального образования, регулирующими бюджетные правоотношения.</w:t>
      </w:r>
    </w:p>
    <w:p w:rsidR="003D74CC" w:rsidRPr="00515857" w:rsidRDefault="003D74CC" w:rsidP="00605D15">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Главные распорядители бюджетных средств, главные администраторы доходов бюджета, главные администраторы источников финансирования дефицита бюджета вправе принять решение об осуществлении ими бюджетных полномочий соответственно подведомственных распорядителей бюджетных средств, администраторов доходов бюджета, администраторов источников финансирования дефицита бюджета.</w:t>
      </w:r>
    </w:p>
    <w:p w:rsidR="003D74CC" w:rsidRPr="00930AC6" w:rsidRDefault="003D74CC" w:rsidP="00515857">
      <w:pPr>
        <w:widowControl w:val="0"/>
        <w:autoSpaceDE w:val="0"/>
        <w:autoSpaceDN w:val="0"/>
        <w:adjustRightInd w:val="0"/>
        <w:spacing w:line="240" w:lineRule="auto"/>
        <w:ind w:firstLine="1134"/>
        <w:jc w:val="both"/>
        <w:outlineLvl w:val="2"/>
        <w:rPr>
          <w:rFonts w:ascii="Arial" w:hAnsi="Arial" w:cs="Arial"/>
          <w:b/>
          <w:sz w:val="24"/>
          <w:szCs w:val="24"/>
        </w:rPr>
      </w:pPr>
      <w:bookmarkStart w:id="13" w:name="Par225"/>
      <w:bookmarkStart w:id="14" w:name="Par227"/>
      <w:bookmarkEnd w:id="13"/>
      <w:bookmarkEnd w:id="14"/>
      <w:r w:rsidRPr="00930AC6">
        <w:rPr>
          <w:rFonts w:ascii="Arial" w:hAnsi="Arial" w:cs="Arial"/>
          <w:b/>
          <w:sz w:val="24"/>
          <w:szCs w:val="24"/>
        </w:rPr>
        <w:t>Статья 13. Порядок и сроки составления проекта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Проект бюджета составляется и утверждается сроком на три года - очередной финансовый год и плановый период.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lastRenderedPageBreak/>
        <w:t>2. Составление проекта бюджета - исключительная компетенция администрации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Непосредственное составление проекта бюджета осуществляет финансовый отдел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3. Порядок и сроки составления проекта бюджета устанавливаются распоряжением администрации муниципального образования в соответствии с Бюджетным </w:t>
      </w:r>
      <w:hyperlink r:id="rId27"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и принимаемыми с соблюдением его требований решениями Думы муниципального образования.</w:t>
      </w:r>
    </w:p>
    <w:p w:rsidR="003D74CC" w:rsidRPr="00930AC6" w:rsidRDefault="003D74CC" w:rsidP="00515857">
      <w:pPr>
        <w:widowControl w:val="0"/>
        <w:autoSpaceDE w:val="0"/>
        <w:autoSpaceDN w:val="0"/>
        <w:adjustRightInd w:val="0"/>
        <w:spacing w:line="240" w:lineRule="auto"/>
        <w:ind w:firstLine="1134"/>
        <w:jc w:val="both"/>
        <w:outlineLvl w:val="2"/>
        <w:rPr>
          <w:rFonts w:ascii="Arial" w:hAnsi="Arial" w:cs="Arial"/>
          <w:b/>
          <w:sz w:val="24"/>
          <w:szCs w:val="24"/>
        </w:rPr>
      </w:pPr>
      <w:bookmarkStart w:id="15" w:name="Par240"/>
      <w:bookmarkEnd w:id="15"/>
      <w:r w:rsidRPr="00930AC6">
        <w:rPr>
          <w:rFonts w:ascii="Arial" w:hAnsi="Arial" w:cs="Arial"/>
          <w:b/>
          <w:sz w:val="24"/>
          <w:szCs w:val="24"/>
        </w:rPr>
        <w:t>Статья 14. Сведения, необходимые для составления проекта бюджета.</w:t>
      </w:r>
    </w:p>
    <w:p w:rsidR="003D74CC" w:rsidRPr="00515857" w:rsidRDefault="003D74CC" w:rsidP="00515857">
      <w:pPr>
        <w:widowControl w:val="0"/>
        <w:autoSpaceDE w:val="0"/>
        <w:autoSpaceDN w:val="0"/>
        <w:adjustRightInd w:val="0"/>
        <w:spacing w:line="240" w:lineRule="auto"/>
        <w:ind w:firstLine="1134"/>
        <w:jc w:val="both"/>
        <w:rPr>
          <w:rFonts w:ascii="Arial" w:hAnsi="Arial" w:cs="Arial"/>
          <w:sz w:val="24"/>
          <w:szCs w:val="24"/>
        </w:rPr>
      </w:pPr>
      <w:r w:rsidRPr="00515857">
        <w:rPr>
          <w:rFonts w:ascii="Arial" w:hAnsi="Arial" w:cs="Arial"/>
          <w:sz w:val="24"/>
          <w:szCs w:val="24"/>
        </w:rPr>
        <w:t xml:space="preserve">Составление проекта бюджета основывается </w:t>
      </w:r>
      <w:proofErr w:type="gramStart"/>
      <w:r w:rsidRPr="00515857">
        <w:rPr>
          <w:rFonts w:ascii="Arial" w:hAnsi="Arial" w:cs="Arial"/>
          <w:sz w:val="24"/>
          <w:szCs w:val="24"/>
        </w:rPr>
        <w:t>на</w:t>
      </w:r>
      <w:proofErr w:type="gramEnd"/>
      <w:r w:rsidRPr="00515857">
        <w:rPr>
          <w:rFonts w:ascii="Arial" w:hAnsi="Arial" w:cs="Arial"/>
          <w:sz w:val="24"/>
          <w:szCs w:val="24"/>
        </w:rPr>
        <w:t>:</w:t>
      </w:r>
    </w:p>
    <w:p w:rsidR="003D74CC" w:rsidRPr="00515857" w:rsidRDefault="003D74CC" w:rsidP="00515857">
      <w:pPr>
        <w:pStyle w:val="ConsPlusTitle"/>
        <w:widowControl/>
        <w:suppressAutoHyphens/>
        <w:ind w:firstLine="709"/>
        <w:contextualSpacing/>
        <w:jc w:val="both"/>
        <w:outlineLvl w:val="2"/>
        <w:rPr>
          <w:b w:val="0"/>
          <w:kern w:val="2"/>
        </w:rPr>
      </w:pPr>
      <w:r w:rsidRPr="00515857">
        <w:rPr>
          <w:b w:val="0"/>
          <w:kern w:val="2"/>
        </w:rPr>
        <w:t xml:space="preserve">1. </w:t>
      </w:r>
      <w:proofErr w:type="gramStart"/>
      <w:r w:rsidRPr="00515857">
        <w:rPr>
          <w:b w:val="0"/>
          <w:kern w:val="2"/>
        </w:rPr>
        <w:t>положениях</w:t>
      </w:r>
      <w:proofErr w:type="gramEnd"/>
      <w:r w:rsidRPr="00515857">
        <w:rPr>
          <w:b w:val="0"/>
          <w:kern w:val="2"/>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D74CC" w:rsidRPr="00515857" w:rsidRDefault="003D74CC" w:rsidP="00515857">
      <w:pPr>
        <w:pStyle w:val="ConsPlusTitle"/>
        <w:widowControl/>
        <w:suppressAutoHyphens/>
        <w:ind w:firstLine="709"/>
        <w:contextualSpacing/>
        <w:jc w:val="both"/>
        <w:outlineLvl w:val="2"/>
        <w:rPr>
          <w:b w:val="0"/>
          <w:kern w:val="2"/>
        </w:rPr>
      </w:pPr>
      <w:r w:rsidRPr="00515857">
        <w:rPr>
          <w:b w:val="0"/>
          <w:kern w:val="2"/>
        </w:rPr>
        <w:t xml:space="preserve">2. </w:t>
      </w:r>
      <w:proofErr w:type="gramStart"/>
      <w:r w:rsidRPr="00515857">
        <w:rPr>
          <w:b w:val="0"/>
          <w:kern w:val="2"/>
        </w:rPr>
        <w:t>документах</w:t>
      </w:r>
      <w:proofErr w:type="gramEnd"/>
      <w:r w:rsidRPr="00515857">
        <w:rPr>
          <w:b w:val="0"/>
          <w:kern w:val="2"/>
        </w:rPr>
        <w:t>, определяющих цели национального развития Российской Федерации и направления деятельности органов публичной власти по их достижению;</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основных направлениях бюджетной и налоговой политики муниципального образования</w:t>
      </w:r>
      <w:proofErr w:type="gramStart"/>
      <w:r w:rsidRPr="00515857">
        <w:rPr>
          <w:rFonts w:ascii="Arial" w:hAnsi="Arial" w:cs="Arial"/>
          <w:sz w:val="24"/>
          <w:szCs w:val="24"/>
        </w:rPr>
        <w:t xml:space="preserve"> ;</w:t>
      </w:r>
      <w:proofErr w:type="gramEnd"/>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4. </w:t>
      </w:r>
      <w:proofErr w:type="gramStart"/>
      <w:r w:rsidRPr="00515857">
        <w:rPr>
          <w:rFonts w:ascii="Arial" w:hAnsi="Arial" w:cs="Arial"/>
          <w:sz w:val="24"/>
          <w:szCs w:val="24"/>
        </w:rPr>
        <w:t>прогнозе</w:t>
      </w:r>
      <w:proofErr w:type="gramEnd"/>
      <w:r w:rsidRPr="00515857">
        <w:rPr>
          <w:rFonts w:ascii="Arial" w:hAnsi="Arial" w:cs="Arial"/>
          <w:sz w:val="24"/>
          <w:szCs w:val="24"/>
        </w:rPr>
        <w:t xml:space="preserve"> социально-экономического развития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5. бюджетном </w:t>
      </w:r>
      <w:proofErr w:type="gramStart"/>
      <w:r w:rsidRPr="00515857">
        <w:rPr>
          <w:rFonts w:ascii="Arial" w:hAnsi="Arial" w:cs="Arial"/>
          <w:sz w:val="24"/>
          <w:szCs w:val="24"/>
        </w:rPr>
        <w:t>прогнозе</w:t>
      </w:r>
      <w:proofErr w:type="gramEnd"/>
      <w:r w:rsidRPr="00515857">
        <w:rPr>
          <w:rFonts w:ascii="Arial" w:hAnsi="Arial" w:cs="Arial"/>
          <w:sz w:val="24"/>
          <w:szCs w:val="24"/>
        </w:rPr>
        <w:t xml:space="preserve"> муниципального образования (проекте бюджетного прогноза, проекте изменений бюджетного прогноза) на долгосрочный период;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6. муниципальных </w:t>
      </w:r>
      <w:proofErr w:type="gramStart"/>
      <w:r w:rsidRPr="00515857">
        <w:rPr>
          <w:rFonts w:ascii="Arial" w:hAnsi="Arial" w:cs="Arial"/>
          <w:sz w:val="24"/>
          <w:szCs w:val="24"/>
        </w:rPr>
        <w:t>программах</w:t>
      </w:r>
      <w:proofErr w:type="gramEnd"/>
      <w:r w:rsidRPr="00515857">
        <w:rPr>
          <w:rFonts w:ascii="Arial" w:hAnsi="Arial" w:cs="Arial"/>
          <w:sz w:val="24"/>
          <w:szCs w:val="24"/>
        </w:rPr>
        <w:t xml:space="preserve"> муниципального образования  (проектах муниципальных программ, проектах изменений указанных программ)</w:t>
      </w:r>
    </w:p>
    <w:p w:rsidR="003D74CC" w:rsidRPr="00930AC6" w:rsidRDefault="003D74CC" w:rsidP="00515857">
      <w:pPr>
        <w:widowControl w:val="0"/>
        <w:autoSpaceDE w:val="0"/>
        <w:autoSpaceDN w:val="0"/>
        <w:adjustRightInd w:val="0"/>
        <w:spacing w:line="240" w:lineRule="auto"/>
        <w:ind w:firstLine="1134"/>
        <w:jc w:val="both"/>
        <w:outlineLvl w:val="2"/>
        <w:rPr>
          <w:rFonts w:ascii="Arial" w:hAnsi="Arial" w:cs="Arial"/>
          <w:b/>
          <w:sz w:val="24"/>
          <w:szCs w:val="24"/>
        </w:rPr>
      </w:pPr>
      <w:bookmarkStart w:id="16" w:name="Par249"/>
      <w:bookmarkEnd w:id="16"/>
      <w:r w:rsidRPr="00930AC6">
        <w:rPr>
          <w:rFonts w:ascii="Arial" w:hAnsi="Arial" w:cs="Arial"/>
          <w:b/>
          <w:sz w:val="24"/>
          <w:szCs w:val="24"/>
        </w:rPr>
        <w:t>Статья 15. Прогноз социально-экономического развития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Прогноз социально-экономического развития муниципального образования ежегодно разрабатывается на период не менее трех лет в порядке, установленном распоряжением администрации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Прогноз социально-экономического развития муниципального образования одобряется постановлением администрации муниципального образования одновременно с принятием решения о внесении проекта бюджета на рассмотрение Думы муниципального образования.</w:t>
      </w:r>
    </w:p>
    <w:p w:rsidR="003D74CC" w:rsidRDefault="003D74CC" w:rsidP="00515857">
      <w:pPr>
        <w:pStyle w:val="ConsPlusNormal"/>
        <w:widowControl/>
        <w:suppressAutoHyphens/>
        <w:ind w:firstLine="709"/>
        <w:contextualSpacing/>
        <w:jc w:val="both"/>
        <w:rPr>
          <w:rFonts w:ascii="Arial" w:hAnsi="Arial" w:cs="Arial"/>
          <w:kern w:val="2"/>
          <w:sz w:val="24"/>
          <w:szCs w:val="24"/>
        </w:rPr>
      </w:pPr>
      <w:r w:rsidRPr="00515857">
        <w:rPr>
          <w:rFonts w:ascii="Arial" w:hAnsi="Arial" w:cs="Arial"/>
          <w:sz w:val="24"/>
          <w:szCs w:val="24"/>
        </w:rPr>
        <w:t xml:space="preserve">3. </w:t>
      </w:r>
      <w:r w:rsidRPr="00515857">
        <w:rPr>
          <w:rFonts w:ascii="Arial" w:hAnsi="Arial" w:cs="Arial"/>
          <w:kern w:val="2"/>
          <w:sz w:val="24"/>
          <w:szCs w:val="24"/>
        </w:rPr>
        <w:t>Изменение прогноза социально-экономического развития муниципального образования в ходе составления или рассмотрения проекта местного бюджета влечет за собой изменение основных характеристик проекта местного бюджета.</w:t>
      </w:r>
    </w:p>
    <w:p w:rsidR="00930AC6" w:rsidRPr="00515857" w:rsidRDefault="00930AC6" w:rsidP="00515857">
      <w:pPr>
        <w:pStyle w:val="ConsPlusNormal"/>
        <w:widowControl/>
        <w:suppressAutoHyphens/>
        <w:ind w:firstLine="709"/>
        <w:contextualSpacing/>
        <w:jc w:val="both"/>
        <w:rPr>
          <w:rFonts w:ascii="Arial" w:hAnsi="Arial" w:cs="Arial"/>
          <w:kern w:val="2"/>
          <w:sz w:val="24"/>
          <w:szCs w:val="24"/>
        </w:rPr>
      </w:pPr>
    </w:p>
    <w:p w:rsidR="003D74CC" w:rsidRPr="00930AC6" w:rsidRDefault="003D74CC" w:rsidP="00515857">
      <w:pPr>
        <w:widowControl w:val="0"/>
        <w:autoSpaceDE w:val="0"/>
        <w:autoSpaceDN w:val="0"/>
        <w:adjustRightInd w:val="0"/>
        <w:spacing w:line="240" w:lineRule="auto"/>
        <w:ind w:firstLine="1134"/>
        <w:jc w:val="both"/>
        <w:outlineLvl w:val="2"/>
        <w:rPr>
          <w:rFonts w:ascii="Arial" w:hAnsi="Arial" w:cs="Arial"/>
          <w:b/>
          <w:sz w:val="24"/>
          <w:szCs w:val="24"/>
        </w:rPr>
      </w:pPr>
      <w:bookmarkStart w:id="17" w:name="Par254"/>
      <w:bookmarkStart w:id="18" w:name="Par259"/>
      <w:bookmarkEnd w:id="17"/>
      <w:bookmarkEnd w:id="18"/>
      <w:r w:rsidRPr="00930AC6">
        <w:rPr>
          <w:rFonts w:ascii="Arial" w:hAnsi="Arial" w:cs="Arial"/>
          <w:b/>
          <w:sz w:val="24"/>
          <w:szCs w:val="24"/>
        </w:rPr>
        <w:t xml:space="preserve">Статья 16. Прогнозирование доходов бюджета. </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1. </w:t>
      </w:r>
      <w:proofErr w:type="gramStart"/>
      <w:r w:rsidRPr="00515857">
        <w:rPr>
          <w:rFonts w:ascii="Arial" w:hAnsi="Arial" w:cs="Arial"/>
          <w:kern w:val="2"/>
          <w:sz w:val="24"/>
          <w:szCs w:val="24"/>
        </w:rPr>
        <w:t>Доходы местного бюджета прогнозируются на основе прогноза социально-экономического развития муниципального образования, действующего на день внесения проекта решения о местном бюджете в Думу муниципального образования,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Иркутской области и решений</w:t>
      </w:r>
      <w:proofErr w:type="gramEnd"/>
      <w:r w:rsidRPr="00515857">
        <w:rPr>
          <w:rFonts w:ascii="Arial" w:hAnsi="Arial" w:cs="Arial"/>
          <w:kern w:val="2"/>
          <w:sz w:val="24"/>
          <w:szCs w:val="24"/>
        </w:rPr>
        <w:t xml:space="preserve"> Думы муниципального образования, </w:t>
      </w:r>
      <w:proofErr w:type="gramStart"/>
      <w:r w:rsidRPr="00515857">
        <w:rPr>
          <w:rFonts w:ascii="Arial" w:hAnsi="Arial" w:cs="Arial"/>
          <w:kern w:val="2"/>
          <w:sz w:val="24"/>
          <w:szCs w:val="24"/>
        </w:rPr>
        <w:t>устанавливающих</w:t>
      </w:r>
      <w:proofErr w:type="gramEnd"/>
      <w:r w:rsidRPr="00515857">
        <w:rPr>
          <w:rFonts w:ascii="Arial" w:hAnsi="Arial" w:cs="Arial"/>
          <w:kern w:val="2"/>
          <w:sz w:val="24"/>
          <w:szCs w:val="24"/>
        </w:rPr>
        <w:t xml:space="preserve"> неналоговые доходы местного бюджета.</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lastRenderedPageBreak/>
        <w:t xml:space="preserve">2. </w:t>
      </w:r>
      <w:proofErr w:type="gramStart"/>
      <w:r w:rsidRPr="00515857">
        <w:rPr>
          <w:rFonts w:ascii="Arial" w:hAnsi="Arial" w:cs="Arial"/>
          <w:kern w:val="2"/>
          <w:sz w:val="24"/>
          <w:szCs w:val="24"/>
        </w:rPr>
        <w:t>Положения федеральных законов, законов Иркутской области, решений Думы муниципальных образований, приводящих к изменению общего объема доходов местного бюджета и принятых после внесения проекта решения о местном бюджете на рассмотрение в Думу муниципального образования, учитываются в очередном финансовом году при внесении изменений в местный бюджет на текущий финансовый год и плановый период в части показателей текущего финансового года.</w:t>
      </w:r>
      <w:proofErr w:type="gramEnd"/>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19" w:name="Par266"/>
      <w:bookmarkEnd w:id="19"/>
      <w:r w:rsidRPr="00930AC6">
        <w:rPr>
          <w:rFonts w:ascii="Arial" w:hAnsi="Arial" w:cs="Arial"/>
          <w:b/>
          <w:sz w:val="24"/>
          <w:szCs w:val="24"/>
        </w:rPr>
        <w:t>Статья 17. Планирование бюджетных ассигнований</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sz w:val="24"/>
          <w:szCs w:val="24"/>
        </w:rPr>
        <w:t xml:space="preserve">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w:t>
      </w:r>
      <w:r w:rsidRPr="00515857">
        <w:rPr>
          <w:rFonts w:ascii="Arial" w:hAnsi="Arial" w:cs="Arial"/>
          <w:kern w:val="2"/>
          <w:sz w:val="24"/>
          <w:szCs w:val="24"/>
        </w:rPr>
        <w:t>174</w:t>
      </w:r>
      <w:r w:rsidRPr="00515857">
        <w:rPr>
          <w:rFonts w:ascii="Arial" w:hAnsi="Arial" w:cs="Arial"/>
          <w:kern w:val="2"/>
          <w:sz w:val="24"/>
          <w:szCs w:val="24"/>
          <w:vertAlign w:val="superscript"/>
        </w:rPr>
        <w:t>2</w:t>
      </w:r>
      <w:r w:rsidRPr="00515857">
        <w:rPr>
          <w:rFonts w:ascii="Arial" w:hAnsi="Arial" w:cs="Arial"/>
          <w:kern w:val="2"/>
          <w:sz w:val="24"/>
          <w:szCs w:val="24"/>
        </w:rPr>
        <w:t xml:space="preserve"> Бюджетного кодекса Российской Федерации.</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20" w:name="Par271"/>
      <w:bookmarkEnd w:id="20"/>
      <w:r w:rsidRPr="00930AC6">
        <w:rPr>
          <w:rFonts w:ascii="Arial" w:hAnsi="Arial" w:cs="Arial"/>
          <w:b/>
          <w:sz w:val="24"/>
          <w:szCs w:val="24"/>
        </w:rPr>
        <w:t>Статья 18. Резервный фонд администрации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В расходной части бюджета образуется резервный фонд администрации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Размер резервного фонда администрации муниципального образования устанавливается решением о бюджете и не может превышать 3 процента утвержденного указанным решением общего объема расходов.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Порядок использования бюджетных ассигнований резервного фонда администрации муниципального образования, предусмотренных в составе бюджета, устанавливается постановлением администрации </w:t>
      </w:r>
      <w:r w:rsidRPr="00515857">
        <w:rPr>
          <w:rFonts w:ascii="Arial" w:hAnsi="Arial" w:cs="Arial"/>
          <w:kern w:val="2"/>
          <w:sz w:val="24"/>
          <w:szCs w:val="24"/>
        </w:rPr>
        <w:t>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3. Отчет об использовании бюджетных ассигнований резервного фонда администрации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прилагается к ежеквартальному и годовому отчетам об исполнении бюджета.</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21" w:name="Par278"/>
      <w:bookmarkEnd w:id="21"/>
      <w:r w:rsidRPr="00930AC6">
        <w:rPr>
          <w:rFonts w:ascii="Arial" w:hAnsi="Arial" w:cs="Arial"/>
          <w:b/>
          <w:sz w:val="24"/>
          <w:szCs w:val="24"/>
        </w:rPr>
        <w:t xml:space="preserve">Статья 19. Муниципальный дорожный фонд </w:t>
      </w:r>
      <w:r w:rsidRPr="00930AC6">
        <w:rPr>
          <w:rFonts w:ascii="Arial" w:hAnsi="Arial" w:cs="Arial"/>
          <w:b/>
          <w:kern w:val="2"/>
          <w:sz w:val="24"/>
          <w:szCs w:val="24"/>
        </w:rPr>
        <w:t>муниципального образования</w:t>
      </w:r>
      <w:r w:rsidRPr="00930AC6">
        <w:rPr>
          <w:rFonts w:ascii="Arial" w:hAnsi="Arial" w:cs="Arial"/>
          <w:b/>
          <w:sz w:val="24"/>
          <w:szCs w:val="24"/>
        </w:rPr>
        <w:t xml:space="preserve"> </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Муниципальный дорожный фонд муниципального образования создается решением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за исключением решения о местном бюджете.</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sz w:val="24"/>
          <w:szCs w:val="24"/>
        </w:rPr>
        <w:t xml:space="preserve">2. </w:t>
      </w:r>
      <w:r w:rsidRPr="00515857">
        <w:rPr>
          <w:rFonts w:ascii="Arial" w:hAnsi="Arial" w:cs="Arial"/>
          <w:kern w:val="2"/>
          <w:sz w:val="24"/>
          <w:szCs w:val="24"/>
        </w:rPr>
        <w:t>Объем бюджетных ассигнований муниципального дорожного фонда утверждается решением о местном бюджете в размере не менее прогнозируемого объема доходов местного бюджета, утвержденных решением Думы муниципального образования, предусматривающим создание муниципального дорожного фонда.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Порядок формирования и использования бюджетных ассигнований муниципального дорожного фонда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устанавливается решением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в соответствии с бюджетным законодательством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Бюджетные ассигнования муниципального дорожного фонда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не использованные в текущем финансовом году, направляются на увеличение бюджетных ассигнований муниципального дорожного фонда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в очередном финансовом году.</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p>
    <w:p w:rsidR="003D74CC" w:rsidRPr="00930AC6" w:rsidRDefault="003D74CC" w:rsidP="00515857">
      <w:pPr>
        <w:widowControl w:val="0"/>
        <w:autoSpaceDE w:val="0"/>
        <w:autoSpaceDN w:val="0"/>
        <w:adjustRightInd w:val="0"/>
        <w:spacing w:line="240" w:lineRule="auto"/>
        <w:ind w:firstLine="709"/>
        <w:jc w:val="both"/>
        <w:rPr>
          <w:rFonts w:ascii="Arial" w:hAnsi="Arial" w:cs="Arial"/>
          <w:b/>
          <w:sz w:val="24"/>
          <w:szCs w:val="24"/>
        </w:rPr>
      </w:pPr>
      <w:r w:rsidRPr="00930AC6">
        <w:rPr>
          <w:rFonts w:ascii="Arial" w:hAnsi="Arial" w:cs="Arial"/>
          <w:b/>
          <w:sz w:val="24"/>
          <w:szCs w:val="24"/>
        </w:rPr>
        <w:t>Статья 20. Долгосрочное бюджетное планирование</w:t>
      </w:r>
    </w:p>
    <w:p w:rsidR="003D74CC" w:rsidRPr="00515857" w:rsidRDefault="003D74CC" w:rsidP="00515857">
      <w:pPr>
        <w:pStyle w:val="ConsPlusNormal"/>
        <w:widowControl/>
        <w:suppressAutoHyphens/>
        <w:ind w:firstLine="709"/>
        <w:contextualSpacing/>
        <w:jc w:val="both"/>
        <w:rPr>
          <w:rFonts w:ascii="Arial" w:hAnsi="Arial" w:cs="Arial"/>
          <w:kern w:val="2"/>
          <w:sz w:val="24"/>
          <w:szCs w:val="24"/>
        </w:rPr>
      </w:pPr>
      <w:r w:rsidRPr="00515857">
        <w:rPr>
          <w:rFonts w:ascii="Arial" w:hAnsi="Arial" w:cs="Arial"/>
          <w:kern w:val="2"/>
          <w:sz w:val="24"/>
          <w:szCs w:val="24"/>
        </w:rPr>
        <w:t>1. Долгосрочное бюджетное планирование осуществляется путем формирования бюджетного прогноза муниципального образования на долгосрочный период.</w:t>
      </w:r>
    </w:p>
    <w:p w:rsidR="003D74CC" w:rsidRPr="00515857" w:rsidRDefault="003D74CC" w:rsidP="00515857">
      <w:pPr>
        <w:pStyle w:val="ConsPlusNormal"/>
        <w:widowControl/>
        <w:suppressAutoHyphens/>
        <w:ind w:firstLine="709"/>
        <w:contextualSpacing/>
        <w:jc w:val="both"/>
        <w:rPr>
          <w:rFonts w:ascii="Arial" w:hAnsi="Arial" w:cs="Arial"/>
          <w:kern w:val="2"/>
          <w:sz w:val="24"/>
          <w:szCs w:val="24"/>
        </w:rPr>
      </w:pPr>
      <w:r w:rsidRPr="00515857">
        <w:rPr>
          <w:rFonts w:ascii="Arial" w:hAnsi="Arial" w:cs="Arial"/>
          <w:kern w:val="2"/>
          <w:sz w:val="24"/>
          <w:szCs w:val="24"/>
        </w:rPr>
        <w:lastRenderedPageBreak/>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3D74CC" w:rsidRPr="00515857" w:rsidRDefault="003D74CC" w:rsidP="00515857">
      <w:pPr>
        <w:pStyle w:val="ConsPlusNormal"/>
        <w:widowControl/>
        <w:suppressAutoHyphens/>
        <w:ind w:firstLine="709"/>
        <w:contextualSpacing/>
        <w:jc w:val="both"/>
        <w:rPr>
          <w:rFonts w:ascii="Arial" w:hAnsi="Arial" w:cs="Arial"/>
          <w:kern w:val="2"/>
          <w:sz w:val="24"/>
          <w:szCs w:val="24"/>
        </w:rPr>
      </w:pPr>
      <w:r w:rsidRPr="00515857">
        <w:rPr>
          <w:rFonts w:ascii="Arial" w:hAnsi="Arial" w:cs="Arial"/>
          <w:kern w:val="2"/>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Думы муниципального образования о местном бюджете без продления периода его действия.</w:t>
      </w:r>
    </w:p>
    <w:p w:rsidR="003D74CC" w:rsidRPr="00515857" w:rsidRDefault="003D74CC" w:rsidP="00515857">
      <w:pPr>
        <w:pStyle w:val="ConsPlusNormal"/>
        <w:widowControl/>
        <w:suppressAutoHyphens/>
        <w:ind w:firstLine="709"/>
        <w:contextualSpacing/>
        <w:jc w:val="both"/>
        <w:rPr>
          <w:rFonts w:ascii="Arial" w:hAnsi="Arial" w:cs="Arial"/>
          <w:kern w:val="2"/>
          <w:sz w:val="24"/>
          <w:szCs w:val="24"/>
        </w:rPr>
      </w:pPr>
      <w:r w:rsidRPr="00515857">
        <w:rPr>
          <w:rFonts w:ascii="Arial" w:hAnsi="Arial" w:cs="Arial"/>
          <w:kern w:val="2"/>
          <w:sz w:val="24"/>
          <w:szCs w:val="24"/>
        </w:rPr>
        <w:t>3.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муниципального образования с соблюдением требований Бюджетного кодекса Российской Федерации.</w:t>
      </w:r>
    </w:p>
    <w:p w:rsidR="003D74CC" w:rsidRPr="00515857" w:rsidRDefault="003D74CC" w:rsidP="00515857">
      <w:pPr>
        <w:pStyle w:val="ConsPlusNormal"/>
        <w:suppressAutoHyphens/>
        <w:ind w:firstLine="709"/>
        <w:contextualSpacing/>
        <w:jc w:val="both"/>
        <w:rPr>
          <w:rFonts w:ascii="Arial" w:hAnsi="Arial" w:cs="Arial"/>
          <w:kern w:val="2"/>
          <w:sz w:val="24"/>
          <w:szCs w:val="24"/>
        </w:rPr>
      </w:pPr>
      <w:r w:rsidRPr="00515857">
        <w:rPr>
          <w:rFonts w:ascii="Arial" w:hAnsi="Arial" w:cs="Arial"/>
          <w:kern w:val="2"/>
          <w:sz w:val="24"/>
          <w:szCs w:val="24"/>
        </w:rPr>
        <w:t>4. Бюджетный прогноз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Думу муниципального образования одновременно с проектом решения о местном бюджете.</w:t>
      </w:r>
    </w:p>
    <w:p w:rsidR="003D74CC" w:rsidRPr="00515857" w:rsidRDefault="003D74CC" w:rsidP="00515857">
      <w:pPr>
        <w:pStyle w:val="ConsPlusNormal"/>
        <w:widowControl/>
        <w:suppressAutoHyphens/>
        <w:ind w:firstLine="709"/>
        <w:contextualSpacing/>
        <w:jc w:val="both"/>
        <w:rPr>
          <w:rFonts w:ascii="Arial" w:hAnsi="Arial" w:cs="Arial"/>
          <w:kern w:val="2"/>
          <w:sz w:val="24"/>
          <w:szCs w:val="24"/>
        </w:rPr>
      </w:pPr>
      <w:r w:rsidRPr="00515857">
        <w:rPr>
          <w:rFonts w:ascii="Arial" w:hAnsi="Arial" w:cs="Arial"/>
          <w:kern w:val="2"/>
          <w:sz w:val="24"/>
          <w:szCs w:val="24"/>
        </w:rPr>
        <w:t>5. Бюджетный прогноз (изменения бюджетного прогноза) муниципального образования на долгосрочный период утверждается (утверждаются) администрацией муниципального образования в срок, не превышающий двух месяцев со дня официального опубликования решения Думы муниципального образования о местном бюджете.</w:t>
      </w:r>
    </w:p>
    <w:p w:rsidR="003D74CC" w:rsidRPr="00515857" w:rsidRDefault="003D74CC" w:rsidP="00515857">
      <w:pPr>
        <w:pStyle w:val="ConsPlusNormal"/>
        <w:widowControl/>
        <w:suppressAutoHyphens/>
        <w:ind w:firstLine="709"/>
        <w:contextualSpacing/>
        <w:jc w:val="both"/>
        <w:rPr>
          <w:rFonts w:ascii="Arial" w:hAnsi="Arial" w:cs="Arial"/>
          <w:kern w:val="2"/>
          <w:sz w:val="24"/>
          <w:szCs w:val="24"/>
        </w:rPr>
      </w:pPr>
    </w:p>
    <w:p w:rsidR="003D74CC" w:rsidRPr="00930AC6" w:rsidRDefault="003D74CC" w:rsidP="00515857">
      <w:pPr>
        <w:pStyle w:val="ConsPlusNormal"/>
        <w:widowControl/>
        <w:suppressAutoHyphens/>
        <w:ind w:firstLine="709"/>
        <w:contextualSpacing/>
        <w:jc w:val="both"/>
        <w:rPr>
          <w:rFonts w:ascii="Arial" w:hAnsi="Arial" w:cs="Arial"/>
          <w:b/>
          <w:kern w:val="2"/>
          <w:sz w:val="24"/>
          <w:szCs w:val="24"/>
        </w:rPr>
      </w:pPr>
      <w:r w:rsidRPr="00930AC6">
        <w:rPr>
          <w:rFonts w:ascii="Arial" w:hAnsi="Arial" w:cs="Arial"/>
          <w:b/>
          <w:kern w:val="2"/>
          <w:sz w:val="24"/>
          <w:szCs w:val="24"/>
        </w:rPr>
        <w:t>Статья 21. Перечень и оценка налоговых расходов</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1. Перечень налоговых расходов муниципального образования формируется в порядке, установленном администрацией муниципального образования, в разрезе муниципальных программ и их структурных элементов, а также направлений деятельности, не относящихся к муниципальным программам.</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2. Оценка налоговых расходов муниципального образования осуществляется ежегодно в порядке, установленном администрацией муниципального образования с соблюдением общих требований, установленных Правительством Российской Федерации.</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3. 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3D74CC" w:rsidRPr="00930AC6" w:rsidRDefault="006318F0" w:rsidP="00515857">
      <w:pPr>
        <w:suppressAutoHyphens/>
        <w:spacing w:line="240" w:lineRule="auto"/>
        <w:ind w:firstLine="709"/>
        <w:jc w:val="both"/>
        <w:rPr>
          <w:rFonts w:ascii="Arial" w:hAnsi="Arial" w:cs="Arial"/>
          <w:b/>
          <w:kern w:val="2"/>
          <w:sz w:val="24"/>
          <w:szCs w:val="24"/>
        </w:rPr>
      </w:pPr>
      <w:r>
        <w:rPr>
          <w:rFonts w:ascii="Arial" w:hAnsi="Arial" w:cs="Arial"/>
          <w:b/>
          <w:kern w:val="2"/>
          <w:sz w:val="24"/>
          <w:szCs w:val="24"/>
        </w:rPr>
        <w:t>Статья 22.</w:t>
      </w:r>
      <w:r w:rsidR="003D74CC" w:rsidRPr="00930AC6">
        <w:rPr>
          <w:rFonts w:ascii="Arial" w:hAnsi="Arial" w:cs="Arial"/>
          <w:b/>
          <w:kern w:val="2"/>
          <w:sz w:val="24"/>
          <w:szCs w:val="24"/>
        </w:rPr>
        <w:t xml:space="preserve"> Муниципальные программы</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1. Муниципальные программы утверждаются администрацией муниципального образования.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2. Сроки реализации муниципальных программ определяются администрацией муниципального образования в устанавливаемом им порядке.</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3. Порядок принятия решений о разработке муниципальных программ и формирования и реализации указанных программ устанавливается муниципальным нормативным правовым актом администрации муниципального образования.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 Дума муниципального образования вправе осуществлять рассмотрение проектов муниципальных программ и предложений о внесении изменений в них в порядке, установленном решением Думы муниципального образования.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lastRenderedPageBreak/>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4. </w:t>
      </w:r>
      <w:proofErr w:type="gramStart"/>
      <w:r w:rsidRPr="00515857">
        <w:rPr>
          <w:rFonts w:ascii="Arial" w:hAnsi="Arial" w:cs="Arial"/>
          <w:kern w:val="2"/>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нормативным правовым актом администрации муниципального образования.</w:t>
      </w:r>
      <w:proofErr w:type="gramEnd"/>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5.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По результатам указанной оценки администрацией муниципального образования </w:t>
      </w:r>
      <w:proofErr w:type="gramStart"/>
      <w:r w:rsidRPr="00515857">
        <w:rPr>
          <w:rFonts w:ascii="Arial" w:hAnsi="Arial" w:cs="Arial"/>
          <w:kern w:val="2"/>
          <w:sz w:val="24"/>
          <w:szCs w:val="24"/>
        </w:rPr>
        <w:t>может быть принято решение о необходимости прекращения или об изменении начиная</w:t>
      </w:r>
      <w:proofErr w:type="gramEnd"/>
      <w:r w:rsidRPr="00515857">
        <w:rPr>
          <w:rFonts w:ascii="Arial" w:hAnsi="Arial" w:cs="Arial"/>
          <w:kern w:val="2"/>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D74CC" w:rsidRPr="00930AC6" w:rsidRDefault="003D74CC" w:rsidP="00515857">
      <w:pPr>
        <w:widowControl w:val="0"/>
        <w:autoSpaceDE w:val="0"/>
        <w:autoSpaceDN w:val="0"/>
        <w:adjustRightInd w:val="0"/>
        <w:spacing w:line="240" w:lineRule="auto"/>
        <w:ind w:firstLine="709"/>
        <w:jc w:val="both"/>
        <w:outlineLvl w:val="1"/>
        <w:rPr>
          <w:rFonts w:ascii="Arial" w:hAnsi="Arial" w:cs="Arial"/>
          <w:b/>
          <w:sz w:val="24"/>
          <w:szCs w:val="24"/>
        </w:rPr>
      </w:pPr>
      <w:bookmarkStart w:id="22" w:name="Par286"/>
      <w:bookmarkEnd w:id="22"/>
      <w:r w:rsidRPr="00930AC6">
        <w:rPr>
          <w:rFonts w:ascii="Arial" w:hAnsi="Arial" w:cs="Arial"/>
          <w:b/>
          <w:sz w:val="24"/>
          <w:szCs w:val="24"/>
        </w:rPr>
        <w:t>Раздел III. РАССМОТРЕНИЕ И УТВЕРЖДЕНИЕ БЮДЖЕТА</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23" w:name="Par288"/>
      <w:bookmarkEnd w:id="23"/>
      <w:r w:rsidRPr="00930AC6">
        <w:rPr>
          <w:rFonts w:ascii="Arial" w:hAnsi="Arial" w:cs="Arial"/>
          <w:b/>
          <w:sz w:val="24"/>
          <w:szCs w:val="24"/>
        </w:rPr>
        <w:t>Статья 23. Содержание решения о бюджете</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бюджета, дефицит (профицит) </w:t>
      </w:r>
      <w:proofErr w:type="gramStart"/>
      <w:r w:rsidRPr="00515857">
        <w:rPr>
          <w:rFonts w:ascii="Arial" w:hAnsi="Arial" w:cs="Arial"/>
          <w:sz w:val="24"/>
          <w:szCs w:val="24"/>
        </w:rPr>
        <w:t>бюджета</w:t>
      </w:r>
      <w:proofErr w:type="gramEnd"/>
      <w:r w:rsidRPr="00515857">
        <w:rPr>
          <w:rFonts w:ascii="Arial" w:hAnsi="Arial" w:cs="Arial"/>
          <w:sz w:val="24"/>
          <w:szCs w:val="24"/>
        </w:rPr>
        <w:t xml:space="preserve"> а также иные показатели, установленные Бюджетным </w:t>
      </w:r>
      <w:hyperlink r:id="rId28"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принимаемыми в соответствии с ним решениями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(кроме решения о бюджете).</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Решением о бюджете утверждаются: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перечень главных администраторов доходов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перечень главных </w:t>
      </w:r>
      <w:proofErr w:type="gramStart"/>
      <w:r w:rsidRPr="00515857">
        <w:rPr>
          <w:rFonts w:ascii="Arial" w:hAnsi="Arial" w:cs="Arial"/>
          <w:sz w:val="24"/>
          <w:szCs w:val="24"/>
        </w:rPr>
        <w:t>администраторов источников финансирования дефицита бюджета</w:t>
      </w:r>
      <w:proofErr w:type="gramEnd"/>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515857">
        <w:rPr>
          <w:rFonts w:ascii="Arial" w:hAnsi="Arial" w:cs="Arial"/>
          <w:sz w:val="24"/>
          <w:szCs w:val="24"/>
        </w:rPr>
        <w:t>видов расходов классификации расходов бюджетов</w:t>
      </w:r>
      <w:proofErr w:type="gramEnd"/>
      <w:r w:rsidRPr="00515857">
        <w:rPr>
          <w:rFonts w:ascii="Arial" w:hAnsi="Arial" w:cs="Arial"/>
          <w:sz w:val="24"/>
          <w:szCs w:val="24"/>
        </w:rPr>
        <w:t xml:space="preserve"> на очередной финансовый год и плановый период;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ведомственная структура расходов бюджета на очередной финансовый год и плановый период;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5)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6) общий объем бюджетных ассигнований, направляемых на исполнение публичных нормативных обязательств;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proofErr w:type="gramStart"/>
      <w:r w:rsidRPr="00515857">
        <w:rPr>
          <w:rFonts w:ascii="Arial" w:hAnsi="Arial" w:cs="Arial"/>
          <w:sz w:val="24"/>
          <w:szCs w:val="24"/>
        </w:rPr>
        <w:t xml:space="preserve">8) общий объем условно утверждаемых (утвержденных) расходов бюджета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 на второй год планового периода в объеме не </w:t>
      </w:r>
      <w:r w:rsidRPr="00515857">
        <w:rPr>
          <w:rFonts w:ascii="Arial" w:hAnsi="Arial" w:cs="Arial"/>
          <w:sz w:val="24"/>
          <w:szCs w:val="24"/>
        </w:rPr>
        <w:lastRenderedPageBreak/>
        <w:t>менее 5 процентов общего объема расходов бюджета (без учета расходов</w:t>
      </w:r>
      <w:proofErr w:type="gramEnd"/>
      <w:r w:rsidRPr="00515857">
        <w:rPr>
          <w:rFonts w:ascii="Arial" w:hAnsi="Arial" w:cs="Arial"/>
          <w:sz w:val="24"/>
          <w:szCs w:val="24"/>
        </w:rPr>
        <w:t xml:space="preserve">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9) объем бюджетных ассигнований муниципального дорожного фонда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10) источники финансирования дефицита бюджета на очередной финансовый год и плановый период;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11)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515857">
        <w:rPr>
          <w:rFonts w:ascii="Arial" w:hAnsi="Arial" w:cs="Arial"/>
          <w:sz w:val="24"/>
          <w:szCs w:val="24"/>
        </w:rPr>
        <w:t>указанием</w:t>
      </w:r>
      <w:proofErr w:type="gramEnd"/>
      <w:r w:rsidRPr="00515857">
        <w:rPr>
          <w:rFonts w:ascii="Arial" w:hAnsi="Arial" w:cs="Arial"/>
          <w:sz w:val="24"/>
          <w:szCs w:val="24"/>
        </w:rPr>
        <w:t xml:space="preserve"> в том числе верхнего предела долга по муниципальным гарантиям;</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12) размер резервного фонда администрации 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13) объем бюджетных ассигнований муниципального дорожного фонда;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14) иные показатели бюджета, установленные Бюджетным </w:t>
      </w:r>
      <w:hyperlink r:id="rId29"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принимаемыми в соответствии с ним решениями Думы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24" w:name="Par346"/>
      <w:bookmarkEnd w:id="24"/>
      <w:r w:rsidRPr="00930AC6">
        <w:rPr>
          <w:rFonts w:ascii="Arial" w:hAnsi="Arial" w:cs="Arial"/>
          <w:b/>
          <w:sz w:val="24"/>
          <w:szCs w:val="24"/>
        </w:rPr>
        <w:t xml:space="preserve">Статья 24. Документы и материалы, представляемые в Думу </w:t>
      </w:r>
      <w:r w:rsidRPr="00930AC6">
        <w:rPr>
          <w:rFonts w:ascii="Arial" w:hAnsi="Arial" w:cs="Arial"/>
          <w:b/>
          <w:kern w:val="2"/>
          <w:sz w:val="24"/>
          <w:szCs w:val="24"/>
        </w:rPr>
        <w:t>муниципального образования</w:t>
      </w:r>
      <w:r w:rsidRPr="00930AC6">
        <w:rPr>
          <w:rFonts w:ascii="Arial" w:hAnsi="Arial" w:cs="Arial"/>
          <w:b/>
          <w:sz w:val="24"/>
          <w:szCs w:val="24"/>
        </w:rPr>
        <w:t xml:space="preserve"> одновременно с проектом решения о бюджете </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Одновременно с проектом решения о бюджете в Думу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представляются: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основные направления бюджетной и налоговой политики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предварительные итоги социально-экономического развития МО «</w:t>
      </w:r>
      <w:r w:rsidR="00FE1C3D">
        <w:rPr>
          <w:rFonts w:ascii="Arial" w:hAnsi="Arial" w:cs="Arial"/>
          <w:sz w:val="24"/>
          <w:szCs w:val="24"/>
        </w:rPr>
        <w:t>Ангарский</w:t>
      </w:r>
      <w:r w:rsidRPr="00515857">
        <w:rPr>
          <w:rFonts w:ascii="Arial" w:hAnsi="Arial" w:cs="Arial"/>
          <w:sz w:val="24"/>
          <w:szCs w:val="24"/>
        </w:rPr>
        <w:t xml:space="preserve">» за истекший период текущего финансового года и ожидаемые итоги социально-экономического развития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за текущий финансовый год;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прогноз социально-экономического развития</w:t>
      </w:r>
      <w:r w:rsidRPr="00515857">
        <w:rPr>
          <w:rFonts w:ascii="Arial" w:hAnsi="Arial" w:cs="Arial"/>
          <w:kern w:val="2"/>
          <w:sz w:val="24"/>
          <w:szCs w:val="24"/>
        </w:rPr>
        <w:t xml:space="preserve"> 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прогноз основных характеристик (общий объем доходов местного бюджета, общий объем расходов местного бюджета, дефицита (профицита) местного бюджета) на очередной финансовый год и плановый период;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5. пояснительная записка к проекту местного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6. методики (проекты методик) и расчеты распределения межбюджетных трансфертов;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8. оценка ожидаемого исполнения бюджета на текущий финансовый год;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9. реестры источников доходов местного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10. паспорта муниципальных программ (проекты изменений в указанные паспорта);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11. иные документы и материалы.</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25" w:name="Par379"/>
      <w:bookmarkEnd w:id="25"/>
      <w:r w:rsidRPr="00930AC6">
        <w:rPr>
          <w:rFonts w:ascii="Arial" w:hAnsi="Arial" w:cs="Arial"/>
          <w:b/>
          <w:sz w:val="24"/>
          <w:szCs w:val="24"/>
        </w:rPr>
        <w:t xml:space="preserve">Статья 25. Внесение проекта бюджета на рассмотрение Думы </w:t>
      </w:r>
      <w:r w:rsidRPr="00930AC6">
        <w:rPr>
          <w:rFonts w:ascii="Arial" w:hAnsi="Arial" w:cs="Arial"/>
          <w:b/>
          <w:kern w:val="2"/>
          <w:sz w:val="24"/>
          <w:szCs w:val="24"/>
        </w:rPr>
        <w:lastRenderedPageBreak/>
        <w:t>муниципального образования</w:t>
      </w:r>
      <w:r w:rsidRPr="00930AC6">
        <w:rPr>
          <w:rFonts w:ascii="Arial" w:hAnsi="Arial" w:cs="Arial"/>
          <w:b/>
          <w:sz w:val="24"/>
          <w:szCs w:val="24"/>
        </w:rPr>
        <w:t xml:space="preserve"> </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Проект решения о бюджете вносится на рассмотрение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постановлением администрации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не позднее 15 ноября текущего года.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Одновременно с проектом бюджета в Думу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представляются документы и материалы в соответствии со </w:t>
      </w:r>
      <w:hyperlink w:anchor="Par346" w:history="1">
        <w:r w:rsidRPr="00515857">
          <w:rPr>
            <w:rFonts w:ascii="Arial" w:hAnsi="Arial" w:cs="Arial"/>
            <w:color w:val="000000"/>
            <w:sz w:val="24"/>
            <w:szCs w:val="24"/>
          </w:rPr>
          <w:t>статьей 24</w:t>
        </w:r>
      </w:hyperlink>
      <w:r w:rsidRPr="00515857">
        <w:rPr>
          <w:rFonts w:ascii="Arial" w:hAnsi="Arial" w:cs="Arial"/>
          <w:sz w:val="24"/>
          <w:szCs w:val="24"/>
        </w:rPr>
        <w:t xml:space="preserve"> настоящего Положения.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Изменение параметров планового периода утверждаемого бюджета производится путем утверждения уточненных показателей бюджета.</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26" w:name="Par390"/>
      <w:bookmarkEnd w:id="26"/>
      <w:r w:rsidRPr="00930AC6">
        <w:rPr>
          <w:rFonts w:ascii="Arial" w:hAnsi="Arial" w:cs="Arial"/>
          <w:b/>
          <w:sz w:val="24"/>
          <w:szCs w:val="24"/>
        </w:rPr>
        <w:t xml:space="preserve">Статья 26. Публичные слушания по проекту решения о бюджете </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До рассмотрения на заседании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проекта решения о бюджете проводятся публичные слушания по проекту решения о бюджете в порядке, установленном Думой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27" w:name="Par394"/>
      <w:bookmarkEnd w:id="27"/>
      <w:r w:rsidRPr="00930AC6">
        <w:rPr>
          <w:rFonts w:ascii="Arial" w:hAnsi="Arial" w:cs="Arial"/>
          <w:b/>
          <w:sz w:val="24"/>
          <w:szCs w:val="24"/>
        </w:rPr>
        <w:t>Статья 27. Подготовка к рассмотрению проекта решения о бюджете</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Рассмотрение проекта решения о бюджете осуществляется в соответствии с </w:t>
      </w:r>
      <w:hyperlink r:id="rId30" w:history="1">
        <w:r w:rsidRPr="00515857">
          <w:rPr>
            <w:rFonts w:ascii="Arial" w:hAnsi="Arial" w:cs="Arial"/>
            <w:color w:val="000000"/>
            <w:sz w:val="24"/>
            <w:szCs w:val="24"/>
          </w:rPr>
          <w:t>регламентом</w:t>
        </w:r>
      </w:hyperlink>
      <w:r w:rsidRPr="00515857">
        <w:rPr>
          <w:rFonts w:ascii="Arial" w:hAnsi="Arial" w:cs="Arial"/>
          <w:sz w:val="24"/>
          <w:szCs w:val="24"/>
        </w:rPr>
        <w:t xml:space="preserve">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с учетом особенностей, предусмотренных </w:t>
      </w:r>
      <w:hyperlink w:anchor="Par397" w:history="1">
        <w:r w:rsidRPr="00515857">
          <w:rPr>
            <w:rFonts w:ascii="Arial" w:hAnsi="Arial" w:cs="Arial"/>
            <w:color w:val="000000"/>
            <w:sz w:val="24"/>
            <w:szCs w:val="24"/>
          </w:rPr>
          <w:t>частями 2</w:t>
        </w:r>
      </w:hyperlink>
      <w:r w:rsidRPr="00515857">
        <w:rPr>
          <w:rFonts w:ascii="Arial" w:hAnsi="Arial" w:cs="Arial"/>
          <w:color w:val="000000"/>
          <w:sz w:val="24"/>
          <w:szCs w:val="24"/>
        </w:rPr>
        <w:t xml:space="preserve"> - </w:t>
      </w:r>
      <w:hyperlink w:anchor="Par406" w:history="1">
        <w:r w:rsidRPr="00515857">
          <w:rPr>
            <w:rFonts w:ascii="Arial" w:hAnsi="Arial" w:cs="Arial"/>
            <w:color w:val="000000"/>
            <w:sz w:val="24"/>
            <w:szCs w:val="24"/>
          </w:rPr>
          <w:t>4</w:t>
        </w:r>
      </w:hyperlink>
      <w:r w:rsidRPr="00515857">
        <w:rPr>
          <w:rFonts w:ascii="Arial" w:hAnsi="Arial" w:cs="Arial"/>
          <w:sz w:val="24"/>
          <w:szCs w:val="24"/>
        </w:rPr>
        <w:t xml:space="preserve"> настоящей статьи.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bookmarkStart w:id="28" w:name="Par397"/>
      <w:bookmarkEnd w:id="28"/>
      <w:r w:rsidRPr="00515857">
        <w:rPr>
          <w:rFonts w:ascii="Arial" w:hAnsi="Arial" w:cs="Arial"/>
          <w:sz w:val="24"/>
          <w:szCs w:val="24"/>
        </w:rPr>
        <w:t xml:space="preserve">2. Не позднее дня, следующего за днем внесения проекта решения о бюджете с необходимыми документами и материалами в Думу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Председатель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направляет их в ревизионную комиссию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для подготовки заключения по проекту решения о бюджете и предложений о принятии или отклонении представленного проекта решения.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bookmarkStart w:id="29" w:name="Par402"/>
      <w:bookmarkEnd w:id="29"/>
      <w:proofErr w:type="gramStart"/>
      <w:r w:rsidRPr="00515857">
        <w:rPr>
          <w:rFonts w:ascii="Arial" w:hAnsi="Arial" w:cs="Arial"/>
          <w:sz w:val="24"/>
          <w:szCs w:val="24"/>
        </w:rPr>
        <w:t>Поправки субъектов права правотворческой инициативы, предусматривающие увеличение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должны содержать предложения о соответствующем сокращении расходов бюджета по другим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либо указание на дополнительный</w:t>
      </w:r>
      <w:proofErr w:type="gramEnd"/>
      <w:r w:rsidRPr="00515857">
        <w:rPr>
          <w:rFonts w:ascii="Arial" w:hAnsi="Arial" w:cs="Arial"/>
          <w:sz w:val="24"/>
          <w:szCs w:val="24"/>
        </w:rPr>
        <w:t xml:space="preserve"> источник доходов. Внесение поправок, предусматривающих увеличение расходов бюджета за счет увеличения размера дефицита бюджета, не допускается.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bookmarkStart w:id="30" w:name="Par404"/>
      <w:bookmarkEnd w:id="30"/>
      <w:r w:rsidRPr="00515857">
        <w:rPr>
          <w:rFonts w:ascii="Arial" w:hAnsi="Arial" w:cs="Arial"/>
          <w:sz w:val="24"/>
          <w:szCs w:val="24"/>
        </w:rPr>
        <w:t xml:space="preserve">Поправки, не соответствующие требованиям, предусмотренным </w:t>
      </w:r>
      <w:hyperlink w:anchor="Par402" w:history="1">
        <w:r w:rsidRPr="00515857">
          <w:rPr>
            <w:rFonts w:ascii="Arial" w:hAnsi="Arial" w:cs="Arial"/>
            <w:color w:val="000000"/>
            <w:sz w:val="24"/>
            <w:szCs w:val="24"/>
          </w:rPr>
          <w:t>абзацем вторым</w:t>
        </w:r>
      </w:hyperlink>
      <w:r w:rsidRPr="00515857">
        <w:rPr>
          <w:rFonts w:ascii="Arial" w:hAnsi="Arial" w:cs="Arial"/>
          <w:sz w:val="24"/>
          <w:szCs w:val="24"/>
        </w:rPr>
        <w:t xml:space="preserve"> настоящей части, не рассматриваются.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3. В течение 10 дней со дня получения проекта решения о бюджете ревизионная комиссия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направляет в Думу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и администрацию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заключение по проекту решения о бюджете и предложения о принятии или отклонении представленного проекта решения.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bookmarkStart w:id="31" w:name="Par406"/>
      <w:bookmarkEnd w:id="31"/>
      <w:r w:rsidRPr="00515857">
        <w:rPr>
          <w:rFonts w:ascii="Arial" w:hAnsi="Arial" w:cs="Arial"/>
          <w:sz w:val="24"/>
          <w:szCs w:val="24"/>
        </w:rPr>
        <w:t xml:space="preserve">4. Дума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рассматривает представленное заключение ревизионной комиссией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по проекту решения о бюджете и не позднее</w:t>
      </w:r>
      <w:r w:rsidR="00D83342">
        <w:rPr>
          <w:rFonts w:ascii="Arial" w:hAnsi="Arial" w:cs="Arial"/>
          <w:sz w:val="24"/>
          <w:szCs w:val="24"/>
        </w:rPr>
        <w:t>,</w:t>
      </w:r>
      <w:r w:rsidRPr="00515857">
        <w:rPr>
          <w:rFonts w:ascii="Arial" w:hAnsi="Arial" w:cs="Arial"/>
          <w:sz w:val="24"/>
          <w:szCs w:val="24"/>
        </w:rPr>
        <w:t xml:space="preserve"> чем за два дня до дня заседания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w:t>
      </w:r>
      <w:r w:rsidRPr="00515857">
        <w:rPr>
          <w:rFonts w:ascii="Arial" w:hAnsi="Arial" w:cs="Arial"/>
          <w:sz w:val="24"/>
          <w:szCs w:val="24"/>
        </w:rPr>
        <w:lastRenderedPageBreak/>
        <w:t xml:space="preserve">принимает решение по проекту решения о бюджете в соответствии с </w:t>
      </w:r>
      <w:hyperlink r:id="rId31" w:history="1">
        <w:r w:rsidRPr="00515857">
          <w:rPr>
            <w:rFonts w:ascii="Arial" w:hAnsi="Arial" w:cs="Arial"/>
            <w:color w:val="000000"/>
            <w:sz w:val="24"/>
            <w:szCs w:val="24"/>
          </w:rPr>
          <w:t>регламентом</w:t>
        </w:r>
      </w:hyperlink>
      <w:r w:rsidRPr="00515857">
        <w:rPr>
          <w:rFonts w:ascii="Arial" w:hAnsi="Arial" w:cs="Arial"/>
          <w:sz w:val="24"/>
          <w:szCs w:val="24"/>
        </w:rPr>
        <w:t xml:space="preserve"> Думы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32" w:name="Par408"/>
      <w:bookmarkEnd w:id="32"/>
      <w:r w:rsidRPr="00930AC6">
        <w:rPr>
          <w:rFonts w:ascii="Arial" w:hAnsi="Arial" w:cs="Arial"/>
          <w:b/>
          <w:sz w:val="24"/>
          <w:szCs w:val="24"/>
        </w:rPr>
        <w:t>Статья 28. Рассмотрение и утверждение проекта решения о бюджете</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Рассмотрение и утверждение проекта решения о бюджете осуществляется в соответствии с </w:t>
      </w:r>
      <w:hyperlink r:id="rId32" w:history="1">
        <w:r w:rsidRPr="00515857">
          <w:rPr>
            <w:rFonts w:ascii="Arial" w:hAnsi="Arial" w:cs="Arial"/>
            <w:color w:val="000000"/>
            <w:sz w:val="24"/>
            <w:szCs w:val="24"/>
          </w:rPr>
          <w:t>регламентом</w:t>
        </w:r>
      </w:hyperlink>
      <w:r w:rsidRPr="00515857">
        <w:rPr>
          <w:rFonts w:ascii="Arial" w:hAnsi="Arial" w:cs="Arial"/>
          <w:sz w:val="24"/>
          <w:szCs w:val="24"/>
        </w:rPr>
        <w:t xml:space="preserve">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с учетом особенностей, предусмотренных </w:t>
      </w:r>
      <w:hyperlink w:anchor="Par411" w:history="1">
        <w:r w:rsidRPr="00515857">
          <w:rPr>
            <w:rFonts w:ascii="Arial" w:hAnsi="Arial" w:cs="Arial"/>
            <w:color w:val="000000"/>
            <w:sz w:val="24"/>
            <w:szCs w:val="24"/>
          </w:rPr>
          <w:t>частью второй</w:t>
        </w:r>
      </w:hyperlink>
      <w:r w:rsidRPr="00515857">
        <w:rPr>
          <w:rFonts w:ascii="Arial" w:hAnsi="Arial" w:cs="Arial"/>
          <w:sz w:val="24"/>
          <w:szCs w:val="24"/>
        </w:rPr>
        <w:t xml:space="preserve"> настоящей статьи.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bookmarkStart w:id="33" w:name="Par411"/>
      <w:bookmarkEnd w:id="33"/>
      <w:r w:rsidRPr="00515857">
        <w:rPr>
          <w:rFonts w:ascii="Arial" w:hAnsi="Arial" w:cs="Arial"/>
          <w:sz w:val="24"/>
          <w:szCs w:val="24"/>
        </w:rPr>
        <w:t xml:space="preserve">2. При рассмотрении проекта решения о бюджете Дума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заслушивает доклады:</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начальника финансового отдела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Председателя ревизионной комиссии </w:t>
      </w:r>
      <w:r w:rsidRPr="00515857">
        <w:rPr>
          <w:rFonts w:ascii="Arial" w:hAnsi="Arial" w:cs="Arial"/>
          <w:kern w:val="2"/>
          <w:sz w:val="24"/>
          <w:szCs w:val="24"/>
        </w:rPr>
        <w:t>муниципального образования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Решение о бюджете вступает в силу с 1 января очередного финансового года.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В случае если решение о бюджете не вступило в силу с начала финансового года, временное управление бюджетом осуществляется в порядке, установленном Бюджетным </w:t>
      </w:r>
      <w:hyperlink r:id="rId33"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Решение о бюджете подлежит официальному опубликованию не позднее 10 дней после его подписания в установленном порядке.</w:t>
      </w:r>
      <w:bookmarkStart w:id="34" w:name="Par423"/>
      <w:bookmarkEnd w:id="34"/>
    </w:p>
    <w:p w:rsidR="003D74CC" w:rsidRPr="00930AC6" w:rsidRDefault="003D74CC" w:rsidP="00515857">
      <w:pPr>
        <w:widowControl w:val="0"/>
        <w:autoSpaceDE w:val="0"/>
        <w:autoSpaceDN w:val="0"/>
        <w:adjustRightInd w:val="0"/>
        <w:spacing w:line="240" w:lineRule="auto"/>
        <w:ind w:firstLine="709"/>
        <w:jc w:val="both"/>
        <w:rPr>
          <w:rFonts w:ascii="Arial" w:hAnsi="Arial" w:cs="Arial"/>
          <w:b/>
          <w:sz w:val="24"/>
          <w:szCs w:val="24"/>
        </w:rPr>
      </w:pPr>
      <w:r w:rsidRPr="00930AC6">
        <w:rPr>
          <w:rFonts w:ascii="Arial" w:hAnsi="Arial" w:cs="Arial"/>
          <w:b/>
          <w:sz w:val="24"/>
          <w:szCs w:val="24"/>
        </w:rPr>
        <w:t>Статья 29. Внесение изменений в решение о бюджете на текущий финансовый год и плановый период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w:t>
      </w:r>
      <w:proofErr w:type="gramStart"/>
      <w:r w:rsidRPr="00515857">
        <w:rPr>
          <w:rFonts w:ascii="Arial" w:hAnsi="Arial" w:cs="Arial"/>
          <w:sz w:val="24"/>
          <w:szCs w:val="24"/>
        </w:rPr>
        <w:t xml:space="preserve">Администрация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в соответствии с бюджетным законодательством Российской Федерации обеспечивает составление проектов решений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о внесении изменений в решение о бюджете на текущий финансовый год и плановый период (далее - проект решения о внесении изменений в решение о бюджете на текущий финансовый год и плановый период) по всем вопросам, являющимся предметом правового регулирования указанного решения, для внесения их</w:t>
      </w:r>
      <w:proofErr w:type="gramEnd"/>
      <w:r w:rsidRPr="00515857">
        <w:rPr>
          <w:rFonts w:ascii="Arial" w:hAnsi="Arial" w:cs="Arial"/>
          <w:sz w:val="24"/>
          <w:szCs w:val="24"/>
        </w:rPr>
        <w:t xml:space="preserve"> постановлением администрации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в Думу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для рассмотрения и утверждения.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w:t>
      </w:r>
      <w:proofErr w:type="gramStart"/>
      <w:r w:rsidRPr="00515857">
        <w:rPr>
          <w:rFonts w:ascii="Arial" w:hAnsi="Arial" w:cs="Arial"/>
          <w:sz w:val="24"/>
          <w:szCs w:val="24"/>
        </w:rPr>
        <w:t xml:space="preserve">Подготовка к рассмотрению проекта решения о внесении изменений в решение о бюджете на текущий финансовый год и плановый период, рассмотрение и утверждение проекта решения о внесении изменений в решение о бюджете на текущий финансовый год и плановый период осуществляются в соответствии с </w:t>
      </w:r>
      <w:hyperlink r:id="rId34" w:history="1">
        <w:r w:rsidRPr="00515857">
          <w:rPr>
            <w:rFonts w:ascii="Arial" w:hAnsi="Arial" w:cs="Arial"/>
            <w:color w:val="000000"/>
            <w:sz w:val="24"/>
            <w:szCs w:val="24"/>
          </w:rPr>
          <w:t>регламентом</w:t>
        </w:r>
      </w:hyperlink>
      <w:r w:rsidRPr="00515857">
        <w:rPr>
          <w:rFonts w:ascii="Arial" w:hAnsi="Arial" w:cs="Arial"/>
          <w:sz w:val="24"/>
          <w:szCs w:val="24"/>
        </w:rPr>
        <w:t xml:space="preserve">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с учетом особенностей, предусмотренных </w:t>
      </w:r>
      <w:hyperlink w:anchor="Par430" w:history="1">
        <w:r w:rsidRPr="00515857">
          <w:rPr>
            <w:rFonts w:ascii="Arial" w:hAnsi="Arial" w:cs="Arial"/>
            <w:color w:val="000000"/>
            <w:sz w:val="24"/>
            <w:szCs w:val="24"/>
          </w:rPr>
          <w:t>частями 3</w:t>
        </w:r>
      </w:hyperlink>
      <w:r w:rsidRPr="00515857">
        <w:rPr>
          <w:rFonts w:ascii="Arial" w:hAnsi="Arial" w:cs="Arial"/>
          <w:color w:val="000000"/>
          <w:sz w:val="24"/>
          <w:szCs w:val="24"/>
        </w:rPr>
        <w:t xml:space="preserve"> - </w:t>
      </w:r>
      <w:hyperlink w:anchor="Par436" w:history="1">
        <w:r w:rsidRPr="00515857">
          <w:rPr>
            <w:rFonts w:ascii="Arial" w:hAnsi="Arial" w:cs="Arial"/>
            <w:color w:val="000000"/>
            <w:sz w:val="24"/>
            <w:szCs w:val="24"/>
          </w:rPr>
          <w:t>5</w:t>
        </w:r>
      </w:hyperlink>
      <w:r w:rsidRPr="00515857">
        <w:rPr>
          <w:rFonts w:ascii="Arial" w:hAnsi="Arial" w:cs="Arial"/>
          <w:sz w:val="24"/>
          <w:szCs w:val="24"/>
        </w:rPr>
        <w:t xml:space="preserve"> настоящей статьи.</w:t>
      </w:r>
      <w:proofErr w:type="gramEnd"/>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bookmarkStart w:id="35" w:name="Par430"/>
      <w:bookmarkStart w:id="36" w:name="Par436"/>
      <w:bookmarkEnd w:id="35"/>
      <w:bookmarkEnd w:id="36"/>
      <w:r w:rsidRPr="00515857">
        <w:rPr>
          <w:rFonts w:ascii="Arial" w:hAnsi="Arial" w:cs="Arial"/>
          <w:sz w:val="24"/>
          <w:szCs w:val="24"/>
        </w:rPr>
        <w:t xml:space="preserve">3. </w:t>
      </w:r>
      <w:proofErr w:type="gramStart"/>
      <w:r w:rsidRPr="00515857">
        <w:rPr>
          <w:rFonts w:ascii="Arial" w:hAnsi="Arial" w:cs="Arial"/>
          <w:sz w:val="24"/>
          <w:szCs w:val="24"/>
        </w:rPr>
        <w:t>При рассмотрении проекта решения о внесении изменений в решение о бюджете на текущий финансовый год</w:t>
      </w:r>
      <w:proofErr w:type="gramEnd"/>
      <w:r w:rsidRPr="00515857">
        <w:rPr>
          <w:rFonts w:ascii="Arial" w:hAnsi="Arial" w:cs="Arial"/>
          <w:sz w:val="24"/>
          <w:szCs w:val="24"/>
        </w:rPr>
        <w:t xml:space="preserve"> и плановый период Дума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заслушивает доклады:</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начальника финансового отдела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для представления проекта решения о внесении изменений в решение о бюджете на текущий финансовый год и плановый период;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Председателя ревизионной комиссии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1"/>
        <w:rPr>
          <w:rFonts w:ascii="Arial" w:hAnsi="Arial" w:cs="Arial"/>
          <w:b/>
          <w:sz w:val="24"/>
          <w:szCs w:val="24"/>
        </w:rPr>
      </w:pPr>
      <w:bookmarkStart w:id="37" w:name="Par444"/>
      <w:bookmarkEnd w:id="37"/>
      <w:r w:rsidRPr="00930AC6">
        <w:rPr>
          <w:rFonts w:ascii="Arial" w:hAnsi="Arial" w:cs="Arial"/>
          <w:b/>
          <w:sz w:val="24"/>
          <w:szCs w:val="24"/>
        </w:rPr>
        <w:t>Раздел IV. ИСПОЛНЕНИЕ БЮДЖЕТА</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38" w:name="Par446"/>
      <w:bookmarkEnd w:id="38"/>
      <w:r w:rsidRPr="00930AC6">
        <w:rPr>
          <w:rFonts w:ascii="Arial" w:hAnsi="Arial" w:cs="Arial"/>
          <w:b/>
          <w:sz w:val="24"/>
          <w:szCs w:val="24"/>
        </w:rPr>
        <w:t>Статья 30. Организация исполнения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Исполнение бюджета обеспечивается администрацией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lastRenderedPageBreak/>
        <w:t xml:space="preserve">2. Организация исполнения бюджета возлагается на финансовый отдел </w:t>
      </w:r>
      <w:r w:rsidRPr="00515857">
        <w:rPr>
          <w:rFonts w:ascii="Arial" w:hAnsi="Arial" w:cs="Arial"/>
          <w:kern w:val="2"/>
          <w:sz w:val="24"/>
          <w:szCs w:val="24"/>
        </w:rPr>
        <w:t>муниципального образования</w:t>
      </w:r>
      <w:r w:rsidRPr="00515857">
        <w:rPr>
          <w:rFonts w:ascii="Arial" w:hAnsi="Arial" w:cs="Arial"/>
          <w:sz w:val="24"/>
          <w:szCs w:val="24"/>
        </w:rPr>
        <w:t>. Исполнение бюджета организуется на основе сводной бюджетной росписи и кассового плана.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Бюджет исполняется на основе единства кассы и подведомственности расходов.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Казначейское о</w:t>
      </w:r>
      <w:r w:rsidR="00D83342">
        <w:rPr>
          <w:rFonts w:ascii="Arial" w:hAnsi="Arial" w:cs="Arial"/>
          <w:sz w:val="24"/>
          <w:szCs w:val="24"/>
        </w:rPr>
        <w:t>бслуживание исполнения местного</w:t>
      </w:r>
      <w:r w:rsidRPr="00515857">
        <w:rPr>
          <w:rFonts w:ascii="Arial" w:hAnsi="Arial" w:cs="Arial"/>
          <w:sz w:val="24"/>
          <w:szCs w:val="24"/>
        </w:rPr>
        <w:t xml:space="preserve"> бюджета осуществляется Федеральным казначейством.</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39" w:name="Par454"/>
      <w:bookmarkEnd w:id="39"/>
      <w:r w:rsidRPr="00930AC6">
        <w:rPr>
          <w:rFonts w:ascii="Arial" w:hAnsi="Arial" w:cs="Arial"/>
          <w:b/>
          <w:sz w:val="24"/>
          <w:szCs w:val="24"/>
        </w:rPr>
        <w:t>Статья 31. Сводная бюджетная роспись</w:t>
      </w:r>
    </w:p>
    <w:p w:rsidR="003D74CC" w:rsidRPr="00515857" w:rsidRDefault="003D74CC" w:rsidP="00515857">
      <w:pPr>
        <w:pStyle w:val="ConsPlusNormal"/>
        <w:widowControl/>
        <w:suppressAutoHyphens/>
        <w:ind w:firstLine="709"/>
        <w:contextualSpacing/>
        <w:jc w:val="both"/>
        <w:rPr>
          <w:rFonts w:ascii="Arial" w:hAnsi="Arial" w:cs="Arial"/>
          <w:kern w:val="2"/>
          <w:sz w:val="24"/>
          <w:szCs w:val="24"/>
        </w:rPr>
      </w:pPr>
      <w:r w:rsidRPr="00515857">
        <w:rPr>
          <w:rFonts w:ascii="Arial" w:hAnsi="Arial" w:cs="Arial"/>
          <w:kern w:val="2"/>
          <w:sz w:val="24"/>
          <w:szCs w:val="24"/>
        </w:rPr>
        <w:t>1. Порядок составления и ведения сводной бюджетной росписи устанавливается финансовым отделом муниципального образования.</w:t>
      </w:r>
    </w:p>
    <w:p w:rsidR="003D74CC" w:rsidRPr="00515857" w:rsidRDefault="003D74CC" w:rsidP="00515857">
      <w:pPr>
        <w:pStyle w:val="ConsPlusNormal"/>
        <w:widowControl/>
        <w:suppressAutoHyphens/>
        <w:ind w:firstLine="709"/>
        <w:contextualSpacing/>
        <w:jc w:val="both"/>
        <w:rPr>
          <w:rFonts w:ascii="Arial" w:hAnsi="Arial" w:cs="Arial"/>
          <w:kern w:val="2"/>
          <w:sz w:val="24"/>
          <w:szCs w:val="24"/>
        </w:rPr>
      </w:pPr>
      <w:r w:rsidRPr="00515857">
        <w:rPr>
          <w:rFonts w:ascii="Arial" w:hAnsi="Arial" w:cs="Arial"/>
          <w:kern w:val="2"/>
          <w:sz w:val="24"/>
          <w:szCs w:val="24"/>
        </w:rPr>
        <w:t>2. Утверждение сводной бюджетной росписи и внесение изменений в нее осуществляется руководителем финансового отдела муниципального образования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Утвержденные показатели сводной бюджетной росписи должны соответствовать решению о местном бюджете.</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3. 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В сводную бюджетную роспись могут быть внесены изменения в соответствии с решениями руководителя финансового отдела муниципального образования, без внесения изменений в решение о местном бюджете в случаях, предусмотренных пунктом 3 статьи 217 Бюджетного кодекса Российской Федерации</w:t>
      </w:r>
      <w:r w:rsidRPr="00515857">
        <w:rPr>
          <w:rStyle w:val="a7"/>
          <w:rFonts w:ascii="Arial" w:hAnsi="Arial" w:cs="Arial"/>
          <w:kern w:val="2"/>
          <w:sz w:val="24"/>
          <w:szCs w:val="24"/>
        </w:rPr>
        <w:footnoteReference w:id="1"/>
      </w:r>
      <w:r w:rsidRPr="00515857">
        <w:rPr>
          <w:rFonts w:ascii="Arial" w:hAnsi="Arial" w:cs="Arial"/>
          <w:kern w:val="2"/>
          <w:sz w:val="24"/>
          <w:szCs w:val="24"/>
        </w:rPr>
        <w:t>.</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40" w:name="Par459"/>
      <w:bookmarkEnd w:id="40"/>
      <w:r w:rsidRPr="00930AC6">
        <w:rPr>
          <w:rFonts w:ascii="Arial" w:hAnsi="Arial" w:cs="Arial"/>
          <w:b/>
          <w:sz w:val="24"/>
          <w:szCs w:val="24"/>
        </w:rPr>
        <w:t>Статья 32. Кассовый план</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устанавливаются распоряжением начальника финансового отдела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Составление и ведение кассового плана осуществляется финансовым отделом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41" w:name="Par466"/>
      <w:bookmarkEnd w:id="41"/>
      <w:r w:rsidRPr="00930AC6">
        <w:rPr>
          <w:rFonts w:ascii="Arial" w:hAnsi="Arial" w:cs="Arial"/>
          <w:b/>
          <w:sz w:val="24"/>
          <w:szCs w:val="24"/>
        </w:rPr>
        <w:t>Статья 33. Исполнение бюджета по доходам и расходам</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Исполнение бюджета по доходам осуществляется в соответствии с бюджетным законодательством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Исполнение бюджета по расходам осуществляется в порядке, установленном распоряжением начальника финансового отдела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42" w:name="Par472"/>
      <w:bookmarkEnd w:id="42"/>
      <w:r w:rsidRPr="00930AC6">
        <w:rPr>
          <w:rFonts w:ascii="Arial" w:hAnsi="Arial" w:cs="Arial"/>
          <w:b/>
          <w:sz w:val="24"/>
          <w:szCs w:val="24"/>
        </w:rPr>
        <w:t>Статья 34. Бюджетные росписи главных распорядителей бюджетных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Порядок составления и ведения бюджетных росписей главных распорядителей бюджетных средств, включая внесение изменений в них, устанавливается распоряжением начальника финансового отдела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43" w:name="Par477"/>
      <w:bookmarkEnd w:id="43"/>
      <w:r w:rsidRPr="00930AC6">
        <w:rPr>
          <w:rFonts w:ascii="Arial" w:hAnsi="Arial" w:cs="Arial"/>
          <w:b/>
          <w:sz w:val="24"/>
          <w:szCs w:val="24"/>
        </w:rPr>
        <w:lastRenderedPageBreak/>
        <w:t xml:space="preserve">Статья 35. Исполнение бюджета по источникам финансирования дефицита бюджета </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w:t>
      </w:r>
      <w:proofErr w:type="gramStart"/>
      <w:r w:rsidRPr="00515857">
        <w:rPr>
          <w:rFonts w:ascii="Arial" w:hAnsi="Arial" w:cs="Arial"/>
          <w:sz w:val="24"/>
          <w:szCs w:val="24"/>
        </w:rPr>
        <w:t>в соответствии со сводной бюджетной росписью за исключением операций по управлению остатками средств на едином счете</w:t>
      </w:r>
      <w:proofErr w:type="gramEnd"/>
      <w:r w:rsidRPr="00515857">
        <w:rPr>
          <w:rFonts w:ascii="Arial" w:hAnsi="Arial" w:cs="Arial"/>
          <w:sz w:val="24"/>
          <w:szCs w:val="24"/>
        </w:rPr>
        <w:t xml:space="preserve"> бюджета в порядке, установленном распоряжением начальника финансового отдела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в соответствии с положениями Бюджетного </w:t>
      </w:r>
      <w:hyperlink r:id="rId35" w:history="1">
        <w:r w:rsidRPr="00515857">
          <w:rPr>
            <w:rFonts w:ascii="Arial" w:hAnsi="Arial" w:cs="Arial"/>
            <w:color w:val="000000"/>
            <w:sz w:val="24"/>
            <w:szCs w:val="24"/>
          </w:rPr>
          <w:t>кодекса</w:t>
        </w:r>
      </w:hyperlink>
      <w:r w:rsidRPr="00515857">
        <w:rPr>
          <w:rFonts w:ascii="Arial" w:hAnsi="Arial" w:cs="Arial"/>
          <w:sz w:val="24"/>
          <w:szCs w:val="24"/>
        </w:rPr>
        <w:t xml:space="preserve">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распоряжением начальника финансового отдела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44" w:name="Par484"/>
      <w:bookmarkEnd w:id="44"/>
      <w:r w:rsidRPr="00930AC6">
        <w:rPr>
          <w:rFonts w:ascii="Arial" w:hAnsi="Arial" w:cs="Arial"/>
          <w:b/>
          <w:sz w:val="24"/>
          <w:szCs w:val="24"/>
        </w:rPr>
        <w:t>Статья 36. Лицевые счета для учета операций по исполнению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36" w:history="1">
        <w:r w:rsidRPr="00515857">
          <w:rPr>
            <w:rFonts w:ascii="Arial" w:hAnsi="Arial" w:cs="Arial"/>
            <w:color w:val="000000"/>
            <w:sz w:val="24"/>
            <w:szCs w:val="24"/>
          </w:rPr>
          <w:t>кодекса</w:t>
        </w:r>
      </w:hyperlink>
      <w:r w:rsidRPr="00515857">
        <w:rPr>
          <w:rFonts w:ascii="Arial" w:hAnsi="Arial" w:cs="Arial"/>
          <w:sz w:val="24"/>
          <w:szCs w:val="24"/>
        </w:rPr>
        <w:t xml:space="preserve"> Российской Федерации в Федеральном казначействе.</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45" w:name="Par491"/>
      <w:bookmarkEnd w:id="45"/>
      <w:r w:rsidRPr="00930AC6">
        <w:rPr>
          <w:rFonts w:ascii="Arial" w:hAnsi="Arial" w:cs="Arial"/>
          <w:b/>
          <w:sz w:val="24"/>
          <w:szCs w:val="24"/>
        </w:rPr>
        <w:t>Статья 37. Бюджетная смета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proofErr w:type="gramStart"/>
      <w:r w:rsidRPr="00515857">
        <w:rPr>
          <w:rFonts w:ascii="Arial" w:hAnsi="Arial" w:cs="Arial"/>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46" w:name="Par502"/>
      <w:bookmarkStart w:id="47" w:name="Par504"/>
      <w:bookmarkEnd w:id="46"/>
      <w:bookmarkEnd w:id="47"/>
      <w:r w:rsidRPr="00930AC6">
        <w:rPr>
          <w:rFonts w:ascii="Arial" w:hAnsi="Arial" w:cs="Arial"/>
          <w:b/>
          <w:sz w:val="24"/>
          <w:szCs w:val="24"/>
        </w:rPr>
        <w:t>Статья 38. Завершение текущего финансового года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Операции по исполнению бюджета завершаются 31 декабря, за исключением операций, указанных в </w:t>
      </w:r>
      <w:hyperlink r:id="rId37" w:history="1">
        <w:r w:rsidRPr="00515857">
          <w:rPr>
            <w:rFonts w:ascii="Arial" w:hAnsi="Arial" w:cs="Arial"/>
            <w:color w:val="000000"/>
            <w:sz w:val="24"/>
            <w:szCs w:val="24"/>
          </w:rPr>
          <w:t>пункте 2 статьи 242</w:t>
        </w:r>
      </w:hyperlink>
      <w:r w:rsidRPr="00515857">
        <w:rPr>
          <w:rFonts w:ascii="Arial" w:hAnsi="Arial" w:cs="Arial"/>
          <w:sz w:val="24"/>
          <w:szCs w:val="24"/>
        </w:rPr>
        <w:t xml:space="preserve"> Бюджетного кодекса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Завершение операций по исполнению бюджета в текущем финансовом году осуществляется в порядке, установленном распоряжением начальника финансового отдела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в соответствии с требованиями Бюджетного </w:t>
      </w:r>
      <w:hyperlink r:id="rId38" w:history="1">
        <w:r w:rsidRPr="00515857">
          <w:rPr>
            <w:rFonts w:ascii="Arial" w:hAnsi="Arial" w:cs="Arial"/>
            <w:color w:val="000000"/>
            <w:sz w:val="24"/>
            <w:szCs w:val="24"/>
          </w:rPr>
          <w:t>кодекса</w:t>
        </w:r>
      </w:hyperlink>
      <w:r w:rsidRPr="00515857">
        <w:rPr>
          <w:rFonts w:ascii="Arial" w:hAnsi="Arial" w:cs="Arial"/>
          <w:sz w:val="24"/>
          <w:szCs w:val="24"/>
        </w:rPr>
        <w:t xml:space="preserve">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lastRenderedPageBreak/>
        <w:t>2. Бюджетные ассигнования и лимиты бюджетных обязательств текущего финансового года прекращают свое действие 31 декабря.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До последнего рабочего дня текущего финансового года финансовый отдел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Порядок обеспечения получателей бюджетных сре</w:t>
      </w:r>
      <w:proofErr w:type="gramStart"/>
      <w:r w:rsidRPr="00515857">
        <w:rPr>
          <w:rFonts w:ascii="Arial" w:hAnsi="Arial" w:cs="Arial"/>
          <w:sz w:val="24"/>
          <w:szCs w:val="24"/>
        </w:rPr>
        <w:t>дств пр</w:t>
      </w:r>
      <w:proofErr w:type="gramEnd"/>
      <w:r w:rsidRPr="00515857">
        <w:rPr>
          <w:rFonts w:ascii="Arial" w:hAnsi="Arial" w:cs="Arial"/>
          <w:sz w:val="24"/>
          <w:szCs w:val="24"/>
        </w:rPr>
        <w:t xml:space="preserve">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устанавливается распоряжением начальника финансового отдела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keepNext/>
        <w:suppressAutoHyphens/>
        <w:autoSpaceDE w:val="0"/>
        <w:autoSpaceDN w:val="0"/>
        <w:spacing w:line="240" w:lineRule="auto"/>
        <w:ind w:firstLine="709"/>
        <w:contextualSpacing/>
        <w:jc w:val="both"/>
        <w:rPr>
          <w:rFonts w:ascii="Arial" w:hAnsi="Arial" w:cs="Arial"/>
          <w:b/>
          <w:bCs/>
          <w:kern w:val="2"/>
          <w:sz w:val="24"/>
          <w:szCs w:val="24"/>
        </w:rPr>
      </w:pPr>
      <w:r w:rsidRPr="00930AC6">
        <w:rPr>
          <w:rFonts w:ascii="Arial" w:hAnsi="Arial" w:cs="Arial"/>
          <w:b/>
          <w:sz w:val="24"/>
          <w:szCs w:val="24"/>
        </w:rPr>
        <w:t xml:space="preserve">Статья 39. </w:t>
      </w:r>
      <w:r w:rsidRPr="00930AC6">
        <w:rPr>
          <w:rFonts w:ascii="Arial" w:hAnsi="Arial" w:cs="Arial"/>
          <w:b/>
          <w:bCs/>
          <w:kern w:val="2"/>
          <w:sz w:val="24"/>
          <w:szCs w:val="24"/>
        </w:rPr>
        <w:t xml:space="preserve">Использование доходов, фактически полученных при исполнении местного бюджета </w:t>
      </w:r>
      <w:proofErr w:type="gramStart"/>
      <w:r w:rsidRPr="00930AC6">
        <w:rPr>
          <w:rFonts w:ascii="Arial" w:hAnsi="Arial" w:cs="Arial"/>
          <w:b/>
          <w:bCs/>
          <w:kern w:val="2"/>
          <w:sz w:val="24"/>
          <w:szCs w:val="24"/>
        </w:rPr>
        <w:t>сверх</w:t>
      </w:r>
      <w:proofErr w:type="gramEnd"/>
      <w:r w:rsidRPr="00930AC6">
        <w:rPr>
          <w:rFonts w:ascii="Arial" w:hAnsi="Arial" w:cs="Arial"/>
          <w:b/>
          <w:bCs/>
          <w:kern w:val="2"/>
          <w:sz w:val="24"/>
          <w:szCs w:val="24"/>
        </w:rPr>
        <w:t xml:space="preserve"> утвержденных решением о местном бюджете</w:t>
      </w:r>
    </w:p>
    <w:p w:rsidR="00515857" w:rsidRPr="00515857" w:rsidRDefault="00515857" w:rsidP="00515857">
      <w:pPr>
        <w:keepNext/>
        <w:suppressAutoHyphens/>
        <w:autoSpaceDE w:val="0"/>
        <w:autoSpaceDN w:val="0"/>
        <w:spacing w:line="240" w:lineRule="auto"/>
        <w:ind w:firstLine="709"/>
        <w:contextualSpacing/>
        <w:jc w:val="both"/>
        <w:rPr>
          <w:rFonts w:ascii="Arial" w:hAnsi="Arial" w:cs="Arial"/>
          <w:kern w:val="2"/>
          <w:sz w:val="24"/>
          <w:szCs w:val="24"/>
        </w:rPr>
      </w:pP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1. </w:t>
      </w:r>
      <w:proofErr w:type="gramStart"/>
      <w:r w:rsidRPr="00515857">
        <w:rPr>
          <w:rFonts w:ascii="Arial" w:hAnsi="Arial" w:cs="Arial"/>
          <w:kern w:val="2"/>
          <w:sz w:val="24"/>
          <w:szCs w:val="24"/>
        </w:rPr>
        <w:t>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отделом муниципального образования без внесения изменений в решение о местном бюджете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w:t>
      </w:r>
      <w:r w:rsidR="00D83342">
        <w:rPr>
          <w:rFonts w:ascii="Arial" w:hAnsi="Arial" w:cs="Arial"/>
          <w:kern w:val="2"/>
          <w:sz w:val="24"/>
          <w:szCs w:val="24"/>
        </w:rPr>
        <w:t>,</w:t>
      </w:r>
      <w:r w:rsidRPr="00515857">
        <w:rPr>
          <w:rFonts w:ascii="Arial" w:hAnsi="Arial" w:cs="Arial"/>
          <w:kern w:val="2"/>
          <w:sz w:val="24"/>
          <w:szCs w:val="24"/>
        </w:rPr>
        <w:t xml:space="preserve"> в случае недостаточности предусмотренных на их исполнение бюджетных ассигнований в размере, предусмотренном пунктом 3</w:t>
      </w:r>
      <w:proofErr w:type="gramEnd"/>
      <w:r w:rsidRPr="00515857">
        <w:rPr>
          <w:rFonts w:ascii="Arial" w:hAnsi="Arial" w:cs="Arial"/>
          <w:kern w:val="2"/>
          <w:sz w:val="24"/>
          <w:szCs w:val="24"/>
        </w:rPr>
        <w:t xml:space="preserve"> статьи 217 Бюджетного кодекса Российской Федерации.</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2. </w:t>
      </w:r>
      <w:proofErr w:type="gramStart"/>
      <w:r w:rsidRPr="00515857">
        <w:rPr>
          <w:rFonts w:ascii="Arial" w:hAnsi="Arial" w:cs="Arial"/>
          <w:kern w:val="2"/>
          <w:sz w:val="24"/>
          <w:szCs w:val="24"/>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w:t>
      </w:r>
      <w:proofErr w:type="gramEnd"/>
      <w:r w:rsidRPr="00515857">
        <w:rPr>
          <w:rFonts w:ascii="Arial" w:hAnsi="Arial" w:cs="Arial"/>
          <w:kern w:val="2"/>
          <w:sz w:val="24"/>
          <w:szCs w:val="24"/>
        </w:rPr>
        <w:t xml:space="preserve"> бюджета, соответствующих целям предоставления указанных средств, с внесением изменений в сводную бюджетную роспись без внесения изменений в решение о местном бюджете.</w:t>
      </w:r>
    </w:p>
    <w:p w:rsidR="003D74CC" w:rsidRPr="00930AC6" w:rsidRDefault="003D74CC" w:rsidP="00515857">
      <w:pPr>
        <w:widowControl w:val="0"/>
        <w:autoSpaceDE w:val="0"/>
        <w:autoSpaceDN w:val="0"/>
        <w:adjustRightInd w:val="0"/>
        <w:spacing w:line="240" w:lineRule="auto"/>
        <w:ind w:firstLine="709"/>
        <w:jc w:val="both"/>
        <w:outlineLvl w:val="1"/>
        <w:rPr>
          <w:rFonts w:ascii="Arial" w:hAnsi="Arial" w:cs="Arial"/>
          <w:b/>
          <w:sz w:val="24"/>
          <w:szCs w:val="24"/>
        </w:rPr>
      </w:pPr>
      <w:bookmarkStart w:id="48" w:name="Par516"/>
      <w:bookmarkEnd w:id="48"/>
      <w:r w:rsidRPr="00930AC6">
        <w:rPr>
          <w:rFonts w:ascii="Arial" w:hAnsi="Arial" w:cs="Arial"/>
          <w:b/>
          <w:sz w:val="24"/>
          <w:szCs w:val="24"/>
        </w:rPr>
        <w:t>Раздел V. СОСТАВЛЕНИЕ, ВНЕШНЯЯ ПРОВЕРКА, РАССМОТРЕНИЕ И УТВЕРЖДЕНИЕ БЮДЖЕТНОЙ ОТЧЕТНОСТИ</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49" w:name="Par519"/>
      <w:bookmarkEnd w:id="49"/>
      <w:r w:rsidRPr="00930AC6">
        <w:rPr>
          <w:rFonts w:ascii="Arial" w:hAnsi="Arial" w:cs="Arial"/>
          <w:b/>
          <w:sz w:val="24"/>
          <w:szCs w:val="24"/>
        </w:rPr>
        <w:t>Статья 40. Составление и представление бюджетной отчетности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средств бюджета)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Главные администраторы средств бюджета представляют сводную бюджетную отчетность в финансовый отдел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в установленные им сроки.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Бюджетная отчетность составляется финансовым отделом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на основании сводной бюджетной отчетности соответствующих главных администраторов средств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3. Бюджетная отчетность представляется финансовым отделом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в администрацию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lastRenderedPageBreak/>
        <w:t xml:space="preserve">4. Отчет об исполнении бюджета за первый квартал, полугодие и девять месяцев текущего финансового года утверждается постановлением администрации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и направляется в Думу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и ревизионную комиссию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Годовой отчет об исполнении бюджета утверждается решением Думы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Порядок представления, рассмотрения и утверждения годового отчета об исполнении местного бюджета устанавливается Думой муниципального образования</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50" w:name="Par531"/>
      <w:bookmarkEnd w:id="50"/>
      <w:r w:rsidRPr="00930AC6">
        <w:rPr>
          <w:rFonts w:ascii="Arial" w:hAnsi="Arial" w:cs="Arial"/>
          <w:b/>
          <w:sz w:val="24"/>
          <w:szCs w:val="24"/>
        </w:rPr>
        <w:t xml:space="preserve">Статья 41. Решение Думы </w:t>
      </w:r>
      <w:r w:rsidRPr="00930AC6">
        <w:rPr>
          <w:rFonts w:ascii="Arial" w:hAnsi="Arial" w:cs="Arial"/>
          <w:b/>
          <w:kern w:val="2"/>
          <w:sz w:val="24"/>
          <w:szCs w:val="24"/>
        </w:rPr>
        <w:t>муниципального образования</w:t>
      </w:r>
      <w:r w:rsidRPr="00930AC6">
        <w:rPr>
          <w:rFonts w:ascii="Arial" w:hAnsi="Arial" w:cs="Arial"/>
          <w:b/>
          <w:sz w:val="24"/>
          <w:szCs w:val="24"/>
        </w:rPr>
        <w:t xml:space="preserve"> об исполнении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Решением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об исполнении бюджета (далее - решение об исполнении бюджета) утверждается годовой отчет об исполнении бюджета за отчетный финансовый год с указанием общего объема доходов, расходов и дефицита (профицита)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Отдельными приложениями к решению об исполнении бюджета за отчетный финансовый год утверждаются показатели: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доходов бюджета по кодам классификации доходов бюджетов;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расходов бюджета по ведомственной структуре расходов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расходов бюджета по разделам и подразделам классификации расходов бюджетов;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4) источников финансирования дефицита бюджета по кодам </w:t>
      </w:r>
      <w:proofErr w:type="gramStart"/>
      <w:r w:rsidRPr="00515857">
        <w:rPr>
          <w:rFonts w:ascii="Arial" w:hAnsi="Arial" w:cs="Arial"/>
          <w:sz w:val="24"/>
          <w:szCs w:val="24"/>
        </w:rPr>
        <w:t>классификации источников финансирования дефицитов бюджетов</w:t>
      </w:r>
      <w:proofErr w:type="gramEnd"/>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5) иные показатели, установленные Бюджетным </w:t>
      </w:r>
      <w:hyperlink r:id="rId39"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и принимаемыми в соответствии с ним решениями Думы МО «</w:t>
      </w:r>
      <w:r w:rsidR="00FE1C3D">
        <w:rPr>
          <w:rFonts w:ascii="Arial" w:hAnsi="Arial" w:cs="Arial"/>
          <w:sz w:val="24"/>
          <w:szCs w:val="24"/>
        </w:rPr>
        <w:t>Ангарский</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51" w:name="Par548"/>
      <w:bookmarkEnd w:id="51"/>
      <w:r w:rsidRPr="00930AC6">
        <w:rPr>
          <w:rFonts w:ascii="Arial" w:hAnsi="Arial" w:cs="Arial"/>
          <w:b/>
          <w:sz w:val="24"/>
          <w:szCs w:val="24"/>
        </w:rPr>
        <w:t>Статья 42. Порядок осуществления внешней проверки годового отчета об исполнении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Годовой отчет об исполнении бюджета до его рассмотрения и утверждения Думой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подлежит внешней проверке, которая включает внешнюю проверку годовой бюджетной отчетности главных администраторов средств бюджета и подготовку заключения на годовой отчет об исполнении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Внешняя проверка годового отчета об исполнении бюджета осуществляется ревизионной комиссией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Годовая бюджетная отчетность главных администраторов средств бюджета включает:</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отчет об исполнении бюджета главного администратора бюджетных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баланс главного администратора бюджетных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отчет о финансовых результатах деятельности;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отчет о движении денежных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5) пояснительную записку.</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Результаты внешней </w:t>
      </w:r>
      <w:proofErr w:type="gramStart"/>
      <w:r w:rsidRPr="00515857">
        <w:rPr>
          <w:rFonts w:ascii="Arial" w:hAnsi="Arial" w:cs="Arial"/>
          <w:sz w:val="24"/>
          <w:szCs w:val="24"/>
        </w:rPr>
        <w:t>проверки годовой бюджетной отчетности главных администраторов средств бюджета</w:t>
      </w:r>
      <w:proofErr w:type="gramEnd"/>
      <w:r w:rsidRPr="00515857">
        <w:rPr>
          <w:rFonts w:ascii="Arial" w:hAnsi="Arial" w:cs="Arial"/>
          <w:sz w:val="24"/>
          <w:szCs w:val="24"/>
        </w:rPr>
        <w:t xml:space="preserve"> оформляются заключениями по каждому главному </w:t>
      </w:r>
      <w:r w:rsidRPr="00515857">
        <w:rPr>
          <w:rFonts w:ascii="Arial" w:hAnsi="Arial" w:cs="Arial"/>
          <w:sz w:val="24"/>
          <w:szCs w:val="24"/>
        </w:rPr>
        <w:lastRenderedPageBreak/>
        <w:t>администратору средств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При проведении внешней проверки годового отчета об исполнении бюджета ревизионная комиссия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руководствуется </w:t>
      </w:r>
      <w:hyperlink r:id="rId40" w:history="1">
        <w:r w:rsidRPr="00515857">
          <w:rPr>
            <w:rFonts w:ascii="Arial" w:hAnsi="Arial" w:cs="Arial"/>
            <w:color w:val="000000"/>
            <w:sz w:val="24"/>
            <w:szCs w:val="24"/>
          </w:rPr>
          <w:t>Конституцией</w:t>
        </w:r>
      </w:hyperlink>
      <w:r w:rsidRPr="00515857">
        <w:rPr>
          <w:rFonts w:ascii="Arial" w:hAnsi="Arial" w:cs="Arial"/>
          <w:sz w:val="24"/>
          <w:szCs w:val="24"/>
        </w:rPr>
        <w:t xml:space="preserve"> Российской Федерации, законодательством Российской Федерации, законодательством Иркутской области, муниципальными нормативными правовыми актами </w:t>
      </w:r>
      <w:r w:rsidRPr="00515857">
        <w:rPr>
          <w:rFonts w:ascii="Arial" w:hAnsi="Arial" w:cs="Arial"/>
          <w:kern w:val="2"/>
          <w:sz w:val="24"/>
          <w:szCs w:val="24"/>
        </w:rPr>
        <w:t>муниципального образования</w:t>
      </w:r>
      <w:r w:rsidRPr="00515857">
        <w:rPr>
          <w:rFonts w:ascii="Arial" w:hAnsi="Arial" w:cs="Arial"/>
          <w:sz w:val="24"/>
          <w:szCs w:val="24"/>
        </w:rPr>
        <w:t>, а также стандартами внешнего муниципального финансового контроля.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Стандарты внешнего муниципального финансового контроля ревизионной комиссии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утверждаются правовыми актами Председателя ревизионной комиссии </w:t>
      </w:r>
      <w:r w:rsidRPr="00515857">
        <w:rPr>
          <w:rFonts w:ascii="Arial" w:hAnsi="Arial" w:cs="Arial"/>
          <w:kern w:val="2"/>
          <w:sz w:val="24"/>
          <w:szCs w:val="24"/>
        </w:rPr>
        <w:t>муниципального образования</w:t>
      </w:r>
      <w:r w:rsidR="00D83342">
        <w:rPr>
          <w:rFonts w:ascii="Arial" w:hAnsi="Arial" w:cs="Arial"/>
          <w:sz w:val="24"/>
          <w:szCs w:val="24"/>
        </w:rPr>
        <w:t xml:space="preserve"> </w:t>
      </w:r>
      <w:r w:rsidRPr="00515857">
        <w:rPr>
          <w:rFonts w:ascii="Arial" w:hAnsi="Arial" w:cs="Arial"/>
          <w:sz w:val="24"/>
          <w:szCs w:val="24"/>
        </w:rPr>
        <w:t>и определяют, в том числе, обязательные принципы, характеристики, правила осуществления внешней проверки годового отчета об исполнении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4. Администрация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не позднее 1 апреля текущего года представляет в ревизионную комиссию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годовой отчет об исполнении бюджета и документы, установленные </w:t>
      </w:r>
      <w:hyperlink w:anchor="Par572" w:history="1">
        <w:r w:rsidRPr="00515857">
          <w:rPr>
            <w:rFonts w:ascii="Arial" w:hAnsi="Arial" w:cs="Arial"/>
            <w:color w:val="000000"/>
            <w:sz w:val="24"/>
            <w:szCs w:val="24"/>
          </w:rPr>
          <w:t>частью второй статьи 40</w:t>
        </w:r>
      </w:hyperlink>
      <w:r w:rsidRPr="00515857">
        <w:rPr>
          <w:rFonts w:ascii="Arial" w:hAnsi="Arial" w:cs="Arial"/>
          <w:sz w:val="24"/>
          <w:szCs w:val="24"/>
        </w:rPr>
        <w:t xml:space="preserve"> настоящего Положения.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С учетом данных внешней </w:t>
      </w:r>
      <w:proofErr w:type="gramStart"/>
      <w:r w:rsidRPr="00515857">
        <w:rPr>
          <w:rFonts w:ascii="Arial" w:hAnsi="Arial" w:cs="Arial"/>
          <w:sz w:val="24"/>
          <w:szCs w:val="24"/>
        </w:rPr>
        <w:t>проверки годовой бюджетной отчетности главных администраторов средств бюджета</w:t>
      </w:r>
      <w:proofErr w:type="gramEnd"/>
      <w:r w:rsidRPr="00515857">
        <w:rPr>
          <w:rFonts w:ascii="Arial" w:hAnsi="Arial" w:cs="Arial"/>
          <w:sz w:val="24"/>
          <w:szCs w:val="24"/>
        </w:rPr>
        <w:t xml:space="preserve"> ревизионная комиссия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готовит заключение на годовой отчет об исполнении бюджета в срок, не превышающий один месяц.</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5. Заключение на годовой отчет об исполнении бюджета представляется ревизионная комиссия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на рассмотрение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с одновременным направлением в администрацию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52" w:name="Par569"/>
      <w:bookmarkEnd w:id="52"/>
      <w:r w:rsidRPr="00930AC6">
        <w:rPr>
          <w:rFonts w:ascii="Arial" w:hAnsi="Arial" w:cs="Arial"/>
          <w:b/>
          <w:sz w:val="24"/>
          <w:szCs w:val="24"/>
        </w:rPr>
        <w:t xml:space="preserve">Статья 43. Представление годового отчета об исполнении бюджета в Думу </w:t>
      </w:r>
      <w:r w:rsidRPr="00930AC6">
        <w:rPr>
          <w:rFonts w:ascii="Arial" w:hAnsi="Arial" w:cs="Arial"/>
          <w:b/>
          <w:kern w:val="2"/>
          <w:sz w:val="24"/>
          <w:szCs w:val="24"/>
        </w:rPr>
        <w:t>муниципального образования</w:t>
      </w:r>
      <w:r w:rsidRPr="00930AC6">
        <w:rPr>
          <w:rFonts w:ascii="Arial" w:hAnsi="Arial" w:cs="Arial"/>
          <w:b/>
          <w:sz w:val="24"/>
          <w:szCs w:val="24"/>
        </w:rPr>
        <w:t xml:space="preserve"> </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Годовой отчет об исполнении бюджета вносится постановлением администрации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на рассмотрение и утверждение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не позднее 1 мая текущего финансового года.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bookmarkStart w:id="53" w:name="Par572"/>
      <w:bookmarkEnd w:id="53"/>
      <w:r w:rsidRPr="00515857">
        <w:rPr>
          <w:rFonts w:ascii="Arial" w:hAnsi="Arial" w:cs="Arial"/>
          <w:sz w:val="24"/>
          <w:szCs w:val="24"/>
        </w:rPr>
        <w:t xml:space="preserve">2. Одновременно с годовым отчетом об исполнении бюджета администрацией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представляются: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проект решения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об исполнении бюджета за отчетный финансовый год;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баланс исполнения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3) отчет о финансовых результатах деятельности;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4) отчет о движении денежных средств;</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5) пояснительная записка к годовому отчету об исполнении местного бюджета, содержащая анализ исполнения местного бюджета и бюджетной отчетности, и сведения о выполнении муниципального задания и (или) иных результатов использования бюджетных ассигнований;</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6) отчет об использовании ассигнований резервного фонда администрации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7) иная отчетность, предусмотренная Бюджетным </w:t>
      </w:r>
      <w:hyperlink r:id="rId41"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 и принимаемыми в соответствии с ним решениями Думы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54" w:name="Par581"/>
      <w:bookmarkEnd w:id="54"/>
      <w:r w:rsidRPr="00930AC6">
        <w:rPr>
          <w:rFonts w:ascii="Arial" w:hAnsi="Arial" w:cs="Arial"/>
          <w:b/>
          <w:sz w:val="24"/>
          <w:szCs w:val="24"/>
        </w:rPr>
        <w:lastRenderedPageBreak/>
        <w:t>Статья 44. Публичные слушания по проекту решения об исполнении бюджета за отчетный финансовый год</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До рассмотрения на заседании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проекта решения об исполнении бюджета за отчетный финансовый год проводятся публичные слушания по проекту решения об исполнении бюджета за отчетный финансовый год в порядке, установленном Думой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930AC6"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55" w:name="Par585"/>
      <w:bookmarkEnd w:id="55"/>
      <w:r w:rsidRPr="00930AC6">
        <w:rPr>
          <w:rFonts w:ascii="Arial" w:hAnsi="Arial" w:cs="Arial"/>
          <w:b/>
          <w:sz w:val="24"/>
          <w:szCs w:val="24"/>
        </w:rPr>
        <w:t xml:space="preserve">Статья 45. Рассмотрение и утверждение годового отчета об исполнении бюджета </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Рассмотрение и утверждение годового отчета об исполнении бюджета осуществляются в соответствии с </w:t>
      </w:r>
      <w:hyperlink r:id="rId42" w:history="1">
        <w:r w:rsidRPr="00515857">
          <w:rPr>
            <w:rFonts w:ascii="Arial" w:hAnsi="Arial" w:cs="Arial"/>
            <w:color w:val="000000"/>
            <w:sz w:val="24"/>
            <w:szCs w:val="24"/>
          </w:rPr>
          <w:t>регламентом</w:t>
        </w:r>
      </w:hyperlink>
      <w:r w:rsidRPr="00515857">
        <w:rPr>
          <w:rFonts w:ascii="Arial" w:hAnsi="Arial" w:cs="Arial"/>
          <w:sz w:val="24"/>
          <w:szCs w:val="24"/>
        </w:rPr>
        <w:t xml:space="preserve"> Думы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с учетом особенностей, предусмотренных </w:t>
      </w:r>
      <w:hyperlink w:anchor="Par588" w:history="1">
        <w:r w:rsidRPr="00515857">
          <w:rPr>
            <w:rFonts w:ascii="Arial" w:hAnsi="Arial" w:cs="Arial"/>
            <w:color w:val="000000"/>
            <w:sz w:val="24"/>
            <w:szCs w:val="24"/>
          </w:rPr>
          <w:t>частями 2</w:t>
        </w:r>
      </w:hyperlink>
      <w:r w:rsidRPr="00515857">
        <w:rPr>
          <w:rFonts w:ascii="Arial" w:hAnsi="Arial" w:cs="Arial"/>
          <w:color w:val="000000"/>
          <w:sz w:val="24"/>
          <w:szCs w:val="24"/>
        </w:rPr>
        <w:t xml:space="preserve"> - </w:t>
      </w:r>
      <w:hyperlink w:anchor="Par594" w:history="1">
        <w:r w:rsidRPr="00515857">
          <w:rPr>
            <w:rFonts w:ascii="Arial" w:hAnsi="Arial" w:cs="Arial"/>
            <w:color w:val="000000"/>
            <w:sz w:val="24"/>
            <w:szCs w:val="24"/>
          </w:rPr>
          <w:t>3</w:t>
        </w:r>
      </w:hyperlink>
      <w:r w:rsidRPr="00515857">
        <w:rPr>
          <w:rFonts w:ascii="Arial" w:hAnsi="Arial" w:cs="Arial"/>
          <w:sz w:val="24"/>
          <w:szCs w:val="24"/>
        </w:rPr>
        <w:t xml:space="preserve"> настоящей статьи.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bookmarkStart w:id="56" w:name="Par588"/>
      <w:bookmarkEnd w:id="56"/>
      <w:r w:rsidRPr="00515857">
        <w:rPr>
          <w:rFonts w:ascii="Arial" w:hAnsi="Arial" w:cs="Arial"/>
          <w:sz w:val="24"/>
          <w:szCs w:val="24"/>
        </w:rPr>
        <w:t xml:space="preserve">2. При рассмотрении годового отчета об исполнении бюджета Дума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заслушивает доклады:</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главы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или начальника финансового отдела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для представления годового отчета об исполнении бюджета, в случае если последнему в установленном порядке делегировано данное полномочие;</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Председателя ревизионной комиссии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bookmarkStart w:id="57" w:name="Par594"/>
      <w:bookmarkEnd w:id="57"/>
      <w:r w:rsidRPr="00515857">
        <w:rPr>
          <w:rFonts w:ascii="Arial" w:hAnsi="Arial" w:cs="Arial"/>
          <w:sz w:val="24"/>
          <w:szCs w:val="24"/>
        </w:rPr>
        <w:t xml:space="preserve">3. В случае отклонения Думой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D74CC" w:rsidRPr="00930AC6" w:rsidRDefault="003D74CC" w:rsidP="00515857">
      <w:pPr>
        <w:widowControl w:val="0"/>
        <w:autoSpaceDE w:val="0"/>
        <w:autoSpaceDN w:val="0"/>
        <w:adjustRightInd w:val="0"/>
        <w:spacing w:line="240" w:lineRule="auto"/>
        <w:ind w:firstLine="709"/>
        <w:jc w:val="both"/>
        <w:outlineLvl w:val="1"/>
        <w:rPr>
          <w:rFonts w:ascii="Arial" w:hAnsi="Arial" w:cs="Arial"/>
          <w:b/>
          <w:sz w:val="24"/>
          <w:szCs w:val="24"/>
        </w:rPr>
      </w:pPr>
      <w:bookmarkStart w:id="58" w:name="Par596"/>
      <w:bookmarkEnd w:id="58"/>
      <w:r w:rsidRPr="00930AC6">
        <w:rPr>
          <w:rFonts w:ascii="Arial" w:hAnsi="Arial" w:cs="Arial"/>
          <w:b/>
          <w:sz w:val="24"/>
          <w:szCs w:val="24"/>
        </w:rPr>
        <w:t>Раздел VI. МУНИЦИПАЛЬНЫЙ ФИНАНСОВЫЙ КОНТРОЛЬ</w:t>
      </w:r>
    </w:p>
    <w:p w:rsidR="003D74CC" w:rsidRPr="00930AC6" w:rsidRDefault="003D74CC" w:rsidP="00515857">
      <w:pPr>
        <w:suppressAutoHyphens/>
        <w:spacing w:line="240" w:lineRule="auto"/>
        <w:ind w:firstLine="709"/>
        <w:jc w:val="both"/>
        <w:rPr>
          <w:rFonts w:ascii="Arial" w:hAnsi="Arial" w:cs="Arial"/>
          <w:b/>
          <w:kern w:val="2"/>
          <w:sz w:val="24"/>
          <w:szCs w:val="24"/>
        </w:rPr>
      </w:pPr>
      <w:bookmarkStart w:id="59" w:name="Par600"/>
      <w:bookmarkStart w:id="60" w:name="Par614"/>
      <w:bookmarkEnd w:id="59"/>
      <w:bookmarkEnd w:id="60"/>
      <w:r w:rsidRPr="00930AC6">
        <w:rPr>
          <w:rFonts w:ascii="Arial" w:hAnsi="Arial" w:cs="Arial"/>
          <w:b/>
          <w:sz w:val="24"/>
          <w:szCs w:val="24"/>
        </w:rPr>
        <w:t xml:space="preserve">Статья 46. </w:t>
      </w:r>
      <w:r w:rsidRPr="00930AC6">
        <w:rPr>
          <w:rFonts w:ascii="Arial" w:hAnsi="Arial" w:cs="Arial"/>
          <w:b/>
          <w:bCs/>
          <w:kern w:val="2"/>
          <w:sz w:val="24"/>
          <w:szCs w:val="24"/>
        </w:rPr>
        <w:t>Полномочия финансового органа по осуществлению внутреннего муниципального финансового контроля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1. Полномочиями финансового органа по осуществлению внутреннего муниципального финансового контроля являются: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1) </w:t>
      </w:r>
      <w:proofErr w:type="gramStart"/>
      <w:r w:rsidRPr="00515857">
        <w:rPr>
          <w:rFonts w:ascii="Arial" w:hAnsi="Arial" w:cs="Arial"/>
          <w:kern w:val="2"/>
          <w:sz w:val="24"/>
          <w:szCs w:val="24"/>
        </w:rPr>
        <w:t>контроль за</w:t>
      </w:r>
      <w:proofErr w:type="gramEnd"/>
      <w:r w:rsidRPr="00515857">
        <w:rPr>
          <w:rFonts w:ascii="Arial" w:hAnsi="Arial" w:cs="Arial"/>
          <w:kern w:val="2"/>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2) </w:t>
      </w:r>
      <w:proofErr w:type="gramStart"/>
      <w:r w:rsidRPr="00515857">
        <w:rPr>
          <w:rFonts w:ascii="Arial" w:hAnsi="Arial" w:cs="Arial"/>
          <w:kern w:val="2"/>
          <w:sz w:val="24"/>
          <w:szCs w:val="24"/>
        </w:rPr>
        <w:t>контроль за</w:t>
      </w:r>
      <w:proofErr w:type="gramEnd"/>
      <w:r w:rsidRPr="00515857">
        <w:rPr>
          <w:rFonts w:ascii="Arial" w:hAnsi="Arial" w:cs="Arial"/>
          <w:kern w:val="2"/>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3) </w:t>
      </w:r>
      <w:proofErr w:type="gramStart"/>
      <w:r w:rsidRPr="00515857">
        <w:rPr>
          <w:rFonts w:ascii="Arial" w:hAnsi="Arial" w:cs="Arial"/>
          <w:kern w:val="2"/>
          <w:sz w:val="24"/>
          <w:szCs w:val="24"/>
        </w:rPr>
        <w:t>контроль за</w:t>
      </w:r>
      <w:proofErr w:type="gramEnd"/>
      <w:r w:rsidRPr="00515857">
        <w:rPr>
          <w:rFonts w:ascii="Arial" w:hAnsi="Arial" w:cs="Arial"/>
          <w:kern w:val="2"/>
          <w:sz w:val="24"/>
          <w:szCs w:val="24"/>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515857">
        <w:rPr>
          <w:rFonts w:ascii="Arial" w:hAnsi="Arial" w:cs="Arial"/>
          <w:kern w:val="2"/>
          <w:sz w:val="24"/>
          <w:szCs w:val="24"/>
        </w:rPr>
        <w:t>значений показателей результативности предоставления средств</w:t>
      </w:r>
      <w:proofErr w:type="gramEnd"/>
      <w:r w:rsidRPr="00515857">
        <w:rPr>
          <w:rFonts w:ascii="Arial" w:hAnsi="Arial" w:cs="Arial"/>
          <w:kern w:val="2"/>
          <w:sz w:val="24"/>
          <w:szCs w:val="24"/>
        </w:rPr>
        <w:t xml:space="preserve"> из местного бюджета;</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lastRenderedPageBreak/>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2. При осуществлении полномочий по внутреннему муниципальному финансовому контролю финансовым органом:</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1) проводятся проверки, ревизии и обследования;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2) направляются объектам контроля акты, заключения, представления и (или) предписания;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3) направляются уведомления о применении бюджетных мер принуждения;</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5) назначается (организуется) проведение экспертиз, необходимых для проведения проверок, ревизий и обследований;</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6)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 xml:space="preserve">7) направляются в суд иски о признании осуществленных закупок товаров, работ, услуг для обеспечения муниципальных нужд </w:t>
      </w:r>
      <w:proofErr w:type="gramStart"/>
      <w:r w:rsidRPr="00515857">
        <w:rPr>
          <w:rFonts w:ascii="Arial" w:hAnsi="Arial" w:cs="Arial"/>
          <w:kern w:val="2"/>
          <w:sz w:val="24"/>
          <w:szCs w:val="24"/>
        </w:rPr>
        <w:t>недействительными</w:t>
      </w:r>
      <w:proofErr w:type="gramEnd"/>
      <w:r w:rsidR="00D83342">
        <w:rPr>
          <w:rFonts w:ascii="Arial" w:hAnsi="Arial" w:cs="Arial"/>
          <w:kern w:val="2"/>
          <w:sz w:val="24"/>
          <w:szCs w:val="24"/>
        </w:rPr>
        <w:t>,</w:t>
      </w:r>
      <w:r w:rsidRPr="00515857">
        <w:rPr>
          <w:rFonts w:ascii="Arial" w:hAnsi="Arial" w:cs="Arial"/>
          <w:kern w:val="2"/>
          <w:sz w:val="24"/>
          <w:szCs w:val="24"/>
        </w:rPr>
        <w:t xml:space="preserve"> в соответствии с Гражданским кодексом Российской Федерации.</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D74CC" w:rsidRPr="00515857" w:rsidRDefault="003D74CC" w:rsidP="00515857">
      <w:pPr>
        <w:suppressAutoHyphens/>
        <w:spacing w:line="240" w:lineRule="auto"/>
        <w:ind w:firstLine="709"/>
        <w:jc w:val="both"/>
        <w:rPr>
          <w:rFonts w:ascii="Arial" w:hAnsi="Arial" w:cs="Arial"/>
          <w:kern w:val="2"/>
          <w:sz w:val="24"/>
          <w:szCs w:val="24"/>
        </w:rPr>
      </w:pPr>
      <w:r w:rsidRPr="00515857">
        <w:rPr>
          <w:rFonts w:ascii="Arial" w:hAnsi="Arial" w:cs="Arial"/>
          <w:kern w:val="2"/>
          <w:sz w:val="24"/>
          <w:szCs w:val="24"/>
        </w:rPr>
        <w:t>Финансовый орган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3D74CC" w:rsidRPr="00515857" w:rsidRDefault="003D74CC" w:rsidP="00515857">
      <w:pPr>
        <w:widowControl w:val="0"/>
        <w:autoSpaceDE w:val="0"/>
        <w:autoSpaceDN w:val="0"/>
        <w:adjustRightInd w:val="0"/>
        <w:spacing w:line="240" w:lineRule="auto"/>
        <w:ind w:firstLine="709"/>
        <w:jc w:val="both"/>
        <w:outlineLvl w:val="2"/>
        <w:rPr>
          <w:rFonts w:ascii="Arial" w:hAnsi="Arial" w:cs="Arial"/>
          <w:b/>
          <w:sz w:val="24"/>
          <w:szCs w:val="24"/>
        </w:rPr>
      </w:pPr>
      <w:bookmarkStart w:id="61" w:name="Par626"/>
      <w:bookmarkEnd w:id="61"/>
      <w:r w:rsidRPr="00515857">
        <w:rPr>
          <w:rFonts w:ascii="Arial" w:hAnsi="Arial" w:cs="Arial"/>
          <w:b/>
          <w:sz w:val="24"/>
          <w:szCs w:val="24"/>
        </w:rPr>
        <w:t xml:space="preserve">Статья 47. Полномочия ревизионной комиссии </w:t>
      </w:r>
      <w:r w:rsidRPr="00515857">
        <w:rPr>
          <w:rFonts w:ascii="Arial" w:hAnsi="Arial" w:cs="Arial"/>
          <w:b/>
          <w:kern w:val="2"/>
          <w:sz w:val="24"/>
          <w:szCs w:val="24"/>
        </w:rPr>
        <w:t>муниципального образования</w:t>
      </w:r>
      <w:r w:rsidRPr="00515857">
        <w:rPr>
          <w:rFonts w:ascii="Arial" w:hAnsi="Arial" w:cs="Arial"/>
          <w:b/>
          <w:sz w:val="24"/>
          <w:szCs w:val="24"/>
        </w:rPr>
        <w:t xml:space="preserve"> по осуществлению внешнего муниципального финансового контроля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Полномочиями ревизионной комиссии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по осуществлению внешнего муниципального финансового контроля являются: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1) </w:t>
      </w:r>
      <w:proofErr w:type="gramStart"/>
      <w:r w:rsidRPr="00515857">
        <w:rPr>
          <w:rFonts w:ascii="Arial" w:hAnsi="Arial" w:cs="Arial"/>
          <w:sz w:val="24"/>
          <w:szCs w:val="24"/>
        </w:rPr>
        <w:t>контроль за</w:t>
      </w:r>
      <w:proofErr w:type="gramEnd"/>
      <w:r w:rsidRPr="00515857">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w:t>
      </w:r>
      <w:proofErr w:type="gramStart"/>
      <w:r w:rsidRPr="00515857">
        <w:rPr>
          <w:rFonts w:ascii="Arial" w:hAnsi="Arial" w:cs="Arial"/>
          <w:sz w:val="24"/>
          <w:szCs w:val="24"/>
        </w:rPr>
        <w:t>контроль за</w:t>
      </w:r>
      <w:proofErr w:type="gramEnd"/>
      <w:r w:rsidRPr="00515857">
        <w:rPr>
          <w:rFonts w:ascii="Arial" w:hAnsi="Arial" w:cs="Arial"/>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3) контроль в других сферах, установленных Федеральным </w:t>
      </w:r>
      <w:hyperlink r:id="rId43" w:history="1">
        <w:r w:rsidRPr="00515857">
          <w:rPr>
            <w:rFonts w:ascii="Arial" w:hAnsi="Arial" w:cs="Arial"/>
            <w:color w:val="000000"/>
            <w:sz w:val="24"/>
            <w:szCs w:val="24"/>
          </w:rPr>
          <w:t>законом</w:t>
        </w:r>
      </w:hyperlink>
      <w:r w:rsidRPr="00515857">
        <w:rPr>
          <w:rFonts w:ascii="Arial" w:hAnsi="Arial" w:cs="Arial"/>
          <w:sz w:val="24"/>
          <w:szCs w:val="24"/>
        </w:rPr>
        <w:t xml:space="preserve"> «Об общих принципах организации и деятельности контрольно-счетных органов субъектов </w:t>
      </w:r>
      <w:r w:rsidRPr="00515857">
        <w:rPr>
          <w:rFonts w:ascii="Arial" w:hAnsi="Arial" w:cs="Arial"/>
          <w:sz w:val="24"/>
          <w:szCs w:val="24"/>
        </w:rPr>
        <w:lastRenderedPageBreak/>
        <w:t>Российской Федерации и муниципальных образований».</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2. При осуществлении полномочий по внешнему муниципальному финансовому контролю ревизионной комиссией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1) проводятся проверки, ревизии, обследования;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2) направляются объектам контроля акты, заключения, представления и (или) предписания;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3) направляются финансовому отделу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уведомления о применении бюджетных мер принуждения;</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4) осуществляются иные мероприятия, предусмотренные Бюджетным </w:t>
      </w:r>
      <w:hyperlink r:id="rId44" w:history="1">
        <w:r w:rsidRPr="00515857">
          <w:rPr>
            <w:rFonts w:ascii="Arial" w:hAnsi="Arial" w:cs="Arial"/>
            <w:color w:val="000000"/>
            <w:sz w:val="24"/>
            <w:szCs w:val="24"/>
          </w:rPr>
          <w:t>кодексом</w:t>
        </w:r>
      </w:hyperlink>
      <w:r w:rsidRPr="00515857">
        <w:rPr>
          <w:rFonts w:ascii="Arial" w:hAnsi="Arial" w:cs="Arial"/>
          <w:sz w:val="24"/>
          <w:szCs w:val="24"/>
        </w:rPr>
        <w:t xml:space="preserve"> Российской Федерации.</w:t>
      </w:r>
    </w:p>
    <w:p w:rsidR="003D74CC" w:rsidRPr="00515857" w:rsidRDefault="003D74CC" w:rsidP="00515857">
      <w:pPr>
        <w:widowControl w:val="0"/>
        <w:autoSpaceDE w:val="0"/>
        <w:autoSpaceDN w:val="0"/>
        <w:adjustRightInd w:val="0"/>
        <w:spacing w:line="240" w:lineRule="auto"/>
        <w:ind w:firstLine="709"/>
        <w:jc w:val="both"/>
        <w:rPr>
          <w:rFonts w:ascii="Arial" w:hAnsi="Arial" w:cs="Arial"/>
          <w:sz w:val="24"/>
          <w:szCs w:val="24"/>
        </w:rPr>
      </w:pPr>
      <w:r w:rsidRPr="00515857">
        <w:rPr>
          <w:rFonts w:ascii="Arial" w:hAnsi="Arial" w:cs="Arial"/>
          <w:sz w:val="24"/>
          <w:szCs w:val="24"/>
        </w:rPr>
        <w:t xml:space="preserve">3. Порядок осуществления ревизионной комиссией </w:t>
      </w:r>
      <w:r w:rsidRPr="00515857">
        <w:rPr>
          <w:rFonts w:ascii="Arial" w:hAnsi="Arial" w:cs="Arial"/>
          <w:kern w:val="2"/>
          <w:sz w:val="24"/>
          <w:szCs w:val="24"/>
        </w:rPr>
        <w:t>муниципального образования</w:t>
      </w:r>
      <w:r w:rsidRPr="00515857">
        <w:rPr>
          <w:rFonts w:ascii="Arial" w:hAnsi="Arial" w:cs="Arial"/>
          <w:sz w:val="24"/>
          <w:szCs w:val="24"/>
        </w:rPr>
        <w:t xml:space="preserve">  полномочий по внешнему муниципальному финансовому контролю в части, не урегулированной настоящим Положением, определяется решением Думы </w:t>
      </w:r>
      <w:r w:rsidRPr="00515857">
        <w:rPr>
          <w:rFonts w:ascii="Arial" w:hAnsi="Arial" w:cs="Arial"/>
          <w:kern w:val="2"/>
          <w:sz w:val="24"/>
          <w:szCs w:val="24"/>
        </w:rPr>
        <w:t>муниципального образования</w:t>
      </w:r>
      <w:r w:rsidRPr="00515857">
        <w:rPr>
          <w:rFonts w:ascii="Arial" w:hAnsi="Arial" w:cs="Arial"/>
          <w:sz w:val="24"/>
          <w:szCs w:val="24"/>
        </w:rPr>
        <w:t>.</w:t>
      </w:r>
    </w:p>
    <w:p w:rsidR="003D74CC" w:rsidRPr="00515857" w:rsidRDefault="003D74CC" w:rsidP="00515857">
      <w:pPr>
        <w:spacing w:line="240" w:lineRule="auto"/>
        <w:ind w:firstLine="709"/>
        <w:jc w:val="both"/>
        <w:rPr>
          <w:rFonts w:ascii="Arial" w:hAnsi="Arial" w:cs="Arial"/>
          <w:sz w:val="24"/>
          <w:szCs w:val="24"/>
        </w:rPr>
      </w:pPr>
    </w:p>
    <w:p w:rsidR="003D74CC" w:rsidRPr="00515857" w:rsidRDefault="003D74CC" w:rsidP="00515857">
      <w:pPr>
        <w:spacing w:after="0" w:line="240" w:lineRule="auto"/>
        <w:ind w:firstLine="709"/>
        <w:jc w:val="both"/>
        <w:rPr>
          <w:rFonts w:ascii="Arial" w:hAnsi="Arial" w:cs="Arial"/>
          <w:sz w:val="24"/>
          <w:szCs w:val="24"/>
        </w:rPr>
      </w:pPr>
    </w:p>
    <w:sectPr w:rsidR="003D74CC" w:rsidRPr="00515857" w:rsidSect="00FE1C3D">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3E3" w:rsidRDefault="001273E3" w:rsidP="003D74CC">
      <w:pPr>
        <w:spacing w:after="0" w:line="240" w:lineRule="auto"/>
      </w:pPr>
      <w:r>
        <w:separator/>
      </w:r>
    </w:p>
  </w:endnote>
  <w:endnote w:type="continuationSeparator" w:id="0">
    <w:p w:rsidR="001273E3" w:rsidRDefault="001273E3" w:rsidP="003D7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3E3" w:rsidRDefault="001273E3" w:rsidP="003D74CC">
      <w:pPr>
        <w:spacing w:after="0" w:line="240" w:lineRule="auto"/>
      </w:pPr>
      <w:r>
        <w:separator/>
      </w:r>
    </w:p>
  </w:footnote>
  <w:footnote w:type="continuationSeparator" w:id="0">
    <w:p w:rsidR="001273E3" w:rsidRDefault="001273E3" w:rsidP="003D74CC">
      <w:pPr>
        <w:spacing w:after="0" w:line="240" w:lineRule="auto"/>
      </w:pPr>
      <w:r>
        <w:continuationSeparator/>
      </w:r>
    </w:p>
  </w:footnote>
  <w:footnote w:id="1">
    <w:p w:rsidR="00FE1C3D" w:rsidRPr="00483CD6" w:rsidRDefault="00FE1C3D" w:rsidP="003D74CC">
      <w:pPr>
        <w:pStyle w:val="a8"/>
        <w:rPr>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0EE8"/>
    <w:multiLevelType w:val="hybridMultilevel"/>
    <w:tmpl w:val="00B0C8F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
    <w:nsid w:val="2A9B26B7"/>
    <w:multiLevelType w:val="hybridMultilevel"/>
    <w:tmpl w:val="589476F0"/>
    <w:lvl w:ilvl="0" w:tplc="63702A0A">
      <w:start w:val="1"/>
      <w:numFmt w:val="decimal"/>
      <w:lvlText w:val="%1."/>
      <w:lvlJc w:val="left"/>
      <w:pPr>
        <w:tabs>
          <w:tab w:val="num" w:pos="1290"/>
        </w:tabs>
        <w:ind w:left="1290" w:hanging="360"/>
      </w:pPr>
      <w:rPr>
        <w:rFonts w:hint="default"/>
      </w:rPr>
    </w:lvl>
    <w:lvl w:ilvl="1" w:tplc="33BE90BE">
      <w:numFmt w:val="none"/>
      <w:lvlText w:val=""/>
      <w:lvlJc w:val="left"/>
      <w:pPr>
        <w:tabs>
          <w:tab w:val="num" w:pos="360"/>
        </w:tabs>
      </w:pPr>
    </w:lvl>
    <w:lvl w:ilvl="2" w:tplc="3528AB88">
      <w:numFmt w:val="none"/>
      <w:lvlText w:val=""/>
      <w:lvlJc w:val="left"/>
      <w:pPr>
        <w:tabs>
          <w:tab w:val="num" w:pos="360"/>
        </w:tabs>
      </w:pPr>
    </w:lvl>
    <w:lvl w:ilvl="3" w:tplc="365E34A8">
      <w:numFmt w:val="none"/>
      <w:lvlText w:val=""/>
      <w:lvlJc w:val="left"/>
      <w:pPr>
        <w:tabs>
          <w:tab w:val="num" w:pos="360"/>
        </w:tabs>
      </w:pPr>
    </w:lvl>
    <w:lvl w:ilvl="4" w:tplc="5E1E41E6">
      <w:numFmt w:val="none"/>
      <w:lvlText w:val=""/>
      <w:lvlJc w:val="left"/>
      <w:pPr>
        <w:tabs>
          <w:tab w:val="num" w:pos="360"/>
        </w:tabs>
      </w:pPr>
    </w:lvl>
    <w:lvl w:ilvl="5" w:tplc="A4665706">
      <w:numFmt w:val="none"/>
      <w:lvlText w:val=""/>
      <w:lvlJc w:val="left"/>
      <w:pPr>
        <w:tabs>
          <w:tab w:val="num" w:pos="360"/>
        </w:tabs>
      </w:pPr>
    </w:lvl>
    <w:lvl w:ilvl="6" w:tplc="09FAFDE6">
      <w:numFmt w:val="none"/>
      <w:lvlText w:val=""/>
      <w:lvlJc w:val="left"/>
      <w:pPr>
        <w:tabs>
          <w:tab w:val="num" w:pos="360"/>
        </w:tabs>
      </w:pPr>
    </w:lvl>
    <w:lvl w:ilvl="7" w:tplc="2AF2CB72">
      <w:numFmt w:val="none"/>
      <w:lvlText w:val=""/>
      <w:lvlJc w:val="left"/>
      <w:pPr>
        <w:tabs>
          <w:tab w:val="num" w:pos="360"/>
        </w:tabs>
      </w:pPr>
    </w:lvl>
    <w:lvl w:ilvl="8" w:tplc="62A61354">
      <w:numFmt w:val="none"/>
      <w:lvlText w:val=""/>
      <w:lvlJc w:val="left"/>
      <w:pPr>
        <w:tabs>
          <w:tab w:val="num" w:pos="360"/>
        </w:tabs>
      </w:pPr>
    </w:lvl>
  </w:abstractNum>
  <w:abstractNum w:abstractNumId="2">
    <w:nsid w:val="33057583"/>
    <w:multiLevelType w:val="hybridMultilevel"/>
    <w:tmpl w:val="C2720EFC"/>
    <w:lvl w:ilvl="0" w:tplc="F7700C1E">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
    <w:nsid w:val="3A953087"/>
    <w:multiLevelType w:val="hybridMultilevel"/>
    <w:tmpl w:val="DE8657F4"/>
    <w:lvl w:ilvl="0" w:tplc="AE800568">
      <w:start w:val="1"/>
      <w:numFmt w:val="decimal"/>
      <w:lvlText w:val="%1."/>
      <w:lvlJc w:val="left"/>
      <w:pPr>
        <w:tabs>
          <w:tab w:val="num" w:pos="1290"/>
        </w:tabs>
        <w:ind w:left="1290" w:hanging="360"/>
      </w:pPr>
      <w:rPr>
        <w:rFonts w:hint="default"/>
      </w:rPr>
    </w:lvl>
    <w:lvl w:ilvl="1" w:tplc="DABAA8B0">
      <w:numFmt w:val="none"/>
      <w:lvlText w:val=""/>
      <w:lvlJc w:val="left"/>
      <w:pPr>
        <w:tabs>
          <w:tab w:val="num" w:pos="360"/>
        </w:tabs>
      </w:pPr>
    </w:lvl>
    <w:lvl w:ilvl="2" w:tplc="D3DAD1C0">
      <w:numFmt w:val="none"/>
      <w:lvlText w:val=""/>
      <w:lvlJc w:val="left"/>
      <w:pPr>
        <w:tabs>
          <w:tab w:val="num" w:pos="360"/>
        </w:tabs>
      </w:pPr>
    </w:lvl>
    <w:lvl w:ilvl="3" w:tplc="734C9F44">
      <w:numFmt w:val="none"/>
      <w:lvlText w:val=""/>
      <w:lvlJc w:val="left"/>
      <w:pPr>
        <w:tabs>
          <w:tab w:val="num" w:pos="360"/>
        </w:tabs>
      </w:pPr>
    </w:lvl>
    <w:lvl w:ilvl="4" w:tplc="7DA0C402">
      <w:numFmt w:val="none"/>
      <w:lvlText w:val=""/>
      <w:lvlJc w:val="left"/>
      <w:pPr>
        <w:tabs>
          <w:tab w:val="num" w:pos="360"/>
        </w:tabs>
      </w:pPr>
    </w:lvl>
    <w:lvl w:ilvl="5" w:tplc="25D0E14C">
      <w:numFmt w:val="none"/>
      <w:lvlText w:val=""/>
      <w:lvlJc w:val="left"/>
      <w:pPr>
        <w:tabs>
          <w:tab w:val="num" w:pos="360"/>
        </w:tabs>
      </w:pPr>
    </w:lvl>
    <w:lvl w:ilvl="6" w:tplc="CD2A7008">
      <w:numFmt w:val="none"/>
      <w:lvlText w:val=""/>
      <w:lvlJc w:val="left"/>
      <w:pPr>
        <w:tabs>
          <w:tab w:val="num" w:pos="360"/>
        </w:tabs>
      </w:pPr>
    </w:lvl>
    <w:lvl w:ilvl="7" w:tplc="5FF835AA">
      <w:numFmt w:val="none"/>
      <w:lvlText w:val=""/>
      <w:lvlJc w:val="left"/>
      <w:pPr>
        <w:tabs>
          <w:tab w:val="num" w:pos="360"/>
        </w:tabs>
      </w:pPr>
    </w:lvl>
    <w:lvl w:ilvl="8" w:tplc="4A669A14">
      <w:numFmt w:val="none"/>
      <w:lvlText w:val=""/>
      <w:lvlJc w:val="left"/>
      <w:pPr>
        <w:tabs>
          <w:tab w:val="num" w:pos="360"/>
        </w:tabs>
      </w:pPr>
    </w:lvl>
  </w:abstractNum>
  <w:abstractNum w:abstractNumId="4">
    <w:nsid w:val="3CCB69EC"/>
    <w:multiLevelType w:val="hybridMultilevel"/>
    <w:tmpl w:val="18BC2D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92C52B5"/>
    <w:multiLevelType w:val="hybridMultilevel"/>
    <w:tmpl w:val="1EEA5CB0"/>
    <w:lvl w:ilvl="0" w:tplc="21F63BEC">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6">
    <w:nsid w:val="4F8140F5"/>
    <w:multiLevelType w:val="hybridMultilevel"/>
    <w:tmpl w:val="BD68ED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5A3A73"/>
    <w:multiLevelType w:val="hybridMultilevel"/>
    <w:tmpl w:val="2D186878"/>
    <w:lvl w:ilvl="0" w:tplc="55B43460">
      <w:start w:val="1"/>
      <w:numFmt w:val="decimal"/>
      <w:lvlText w:val="%1."/>
      <w:lvlJc w:val="left"/>
      <w:pPr>
        <w:tabs>
          <w:tab w:val="num" w:pos="1290"/>
        </w:tabs>
        <w:ind w:left="1290" w:hanging="360"/>
      </w:pPr>
      <w:rPr>
        <w:rFonts w:hint="default"/>
      </w:rPr>
    </w:lvl>
    <w:lvl w:ilvl="1" w:tplc="5100C2C0">
      <w:start w:val="1"/>
      <w:numFmt w:val="decimal"/>
      <w:lvlText w:val="%2."/>
      <w:lvlJc w:val="left"/>
      <w:pPr>
        <w:tabs>
          <w:tab w:val="num" w:pos="2010"/>
        </w:tabs>
        <w:ind w:left="2010" w:hanging="360"/>
      </w:pPr>
      <w:rPr>
        <w:rFonts w:hint="default"/>
      </w:r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num w:numId="1">
    <w:abstractNumId w:val="0"/>
  </w:num>
  <w:num w:numId="2">
    <w:abstractNumId w:val="4"/>
  </w:num>
  <w:num w:numId="3">
    <w:abstractNumId w:val="6"/>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42D4"/>
    <w:rsid w:val="00043F75"/>
    <w:rsid w:val="00087454"/>
    <w:rsid w:val="000A6664"/>
    <w:rsid w:val="000D089C"/>
    <w:rsid w:val="000E731F"/>
    <w:rsid w:val="001273E3"/>
    <w:rsid w:val="001430EA"/>
    <w:rsid w:val="001442D4"/>
    <w:rsid w:val="0014701C"/>
    <w:rsid w:val="0019098A"/>
    <w:rsid w:val="00190D52"/>
    <w:rsid w:val="001A49A4"/>
    <w:rsid w:val="001E4FEF"/>
    <w:rsid w:val="001E70C5"/>
    <w:rsid w:val="001E7E6F"/>
    <w:rsid w:val="002176C4"/>
    <w:rsid w:val="00230264"/>
    <w:rsid w:val="00277B04"/>
    <w:rsid w:val="002948B6"/>
    <w:rsid w:val="002D64AB"/>
    <w:rsid w:val="002E634A"/>
    <w:rsid w:val="002E639F"/>
    <w:rsid w:val="003023FB"/>
    <w:rsid w:val="0033496E"/>
    <w:rsid w:val="00344E4C"/>
    <w:rsid w:val="003635D3"/>
    <w:rsid w:val="00395AFC"/>
    <w:rsid w:val="003A2E73"/>
    <w:rsid w:val="003B5C88"/>
    <w:rsid w:val="003D455D"/>
    <w:rsid w:val="003D74CC"/>
    <w:rsid w:val="003E3D1C"/>
    <w:rsid w:val="003E7414"/>
    <w:rsid w:val="003F4F53"/>
    <w:rsid w:val="00401741"/>
    <w:rsid w:val="004057F4"/>
    <w:rsid w:val="004443CF"/>
    <w:rsid w:val="0045068F"/>
    <w:rsid w:val="004E0AE7"/>
    <w:rsid w:val="00506827"/>
    <w:rsid w:val="00515857"/>
    <w:rsid w:val="00527404"/>
    <w:rsid w:val="00554078"/>
    <w:rsid w:val="005729B7"/>
    <w:rsid w:val="005B3F62"/>
    <w:rsid w:val="005D3EE8"/>
    <w:rsid w:val="005D63A7"/>
    <w:rsid w:val="00605D15"/>
    <w:rsid w:val="00617DE7"/>
    <w:rsid w:val="006318F0"/>
    <w:rsid w:val="006A7D4C"/>
    <w:rsid w:val="006D3A76"/>
    <w:rsid w:val="0072522E"/>
    <w:rsid w:val="00732033"/>
    <w:rsid w:val="007354EF"/>
    <w:rsid w:val="007F170A"/>
    <w:rsid w:val="007F33C1"/>
    <w:rsid w:val="00815381"/>
    <w:rsid w:val="00817BAA"/>
    <w:rsid w:val="008455B2"/>
    <w:rsid w:val="008703F3"/>
    <w:rsid w:val="008B4113"/>
    <w:rsid w:val="009245C3"/>
    <w:rsid w:val="00930AC6"/>
    <w:rsid w:val="009405CA"/>
    <w:rsid w:val="00943B1D"/>
    <w:rsid w:val="009930AF"/>
    <w:rsid w:val="009A2A54"/>
    <w:rsid w:val="009A514D"/>
    <w:rsid w:val="009C14E6"/>
    <w:rsid w:val="009D4128"/>
    <w:rsid w:val="009D4EB8"/>
    <w:rsid w:val="00A233C8"/>
    <w:rsid w:val="00A30C76"/>
    <w:rsid w:val="00A40E8E"/>
    <w:rsid w:val="00A44B72"/>
    <w:rsid w:val="00A62220"/>
    <w:rsid w:val="00A775CC"/>
    <w:rsid w:val="00AC34DC"/>
    <w:rsid w:val="00AD020C"/>
    <w:rsid w:val="00AF7875"/>
    <w:rsid w:val="00B16D8F"/>
    <w:rsid w:val="00B31505"/>
    <w:rsid w:val="00B705F8"/>
    <w:rsid w:val="00B71943"/>
    <w:rsid w:val="00B72C2F"/>
    <w:rsid w:val="00B77FC3"/>
    <w:rsid w:val="00B90E5E"/>
    <w:rsid w:val="00BA5224"/>
    <w:rsid w:val="00BB7D2E"/>
    <w:rsid w:val="00BE317F"/>
    <w:rsid w:val="00C1713F"/>
    <w:rsid w:val="00C1714E"/>
    <w:rsid w:val="00C21E26"/>
    <w:rsid w:val="00C2231A"/>
    <w:rsid w:val="00C25BD5"/>
    <w:rsid w:val="00C358CD"/>
    <w:rsid w:val="00C53EDE"/>
    <w:rsid w:val="00C62F67"/>
    <w:rsid w:val="00D04114"/>
    <w:rsid w:val="00D83342"/>
    <w:rsid w:val="00DD0986"/>
    <w:rsid w:val="00E00E0D"/>
    <w:rsid w:val="00E64B0D"/>
    <w:rsid w:val="00EF67B4"/>
    <w:rsid w:val="00F623D0"/>
    <w:rsid w:val="00F8439D"/>
    <w:rsid w:val="00F90E05"/>
    <w:rsid w:val="00F96EB4"/>
    <w:rsid w:val="00FD69C2"/>
    <w:rsid w:val="00FE1C3D"/>
    <w:rsid w:val="00FF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442D4"/>
    <w:pPr>
      <w:widowControl w:val="0"/>
      <w:autoSpaceDE w:val="0"/>
      <w:autoSpaceDN w:val="0"/>
      <w:adjustRightInd w:val="0"/>
      <w:spacing w:after="0" w:line="552" w:lineRule="exact"/>
      <w:jc w:val="center"/>
    </w:pPr>
    <w:rPr>
      <w:rFonts w:ascii="Cambria" w:eastAsia="Times New Roman" w:hAnsi="Cambria" w:cs="Times New Roman"/>
      <w:sz w:val="24"/>
      <w:szCs w:val="24"/>
    </w:rPr>
  </w:style>
  <w:style w:type="character" w:customStyle="1" w:styleId="FontStyle13">
    <w:name w:val="Font Style13"/>
    <w:basedOn w:val="a0"/>
    <w:rsid w:val="001442D4"/>
    <w:rPr>
      <w:rFonts w:ascii="Times New Roman" w:hAnsi="Times New Roman" w:cs="Times New Roman"/>
      <w:sz w:val="24"/>
      <w:szCs w:val="24"/>
    </w:rPr>
  </w:style>
  <w:style w:type="character" w:styleId="a3">
    <w:name w:val="Hyperlink"/>
    <w:basedOn w:val="a0"/>
    <w:rsid w:val="001442D4"/>
    <w:rPr>
      <w:rFonts w:ascii="Verdana" w:hAnsi="Verdana" w:cs="Times New Roman"/>
      <w:color w:val="0000FF"/>
      <w:u w:val="single"/>
      <w:lang w:val="en-US" w:eastAsia="en-US" w:bidi="ar-SA"/>
    </w:rPr>
  </w:style>
  <w:style w:type="paragraph" w:customStyle="1" w:styleId="s1">
    <w:name w:val="s_1"/>
    <w:basedOn w:val="a"/>
    <w:rsid w:val="001442D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B4113"/>
    <w:pPr>
      <w:ind w:left="720"/>
      <w:contextualSpacing/>
    </w:pPr>
  </w:style>
  <w:style w:type="character" w:customStyle="1" w:styleId="blk">
    <w:name w:val="blk"/>
    <w:basedOn w:val="a0"/>
    <w:rsid w:val="0045068F"/>
  </w:style>
  <w:style w:type="paragraph" w:styleId="a5">
    <w:name w:val="Balloon Text"/>
    <w:basedOn w:val="a"/>
    <w:link w:val="a6"/>
    <w:semiHidden/>
    <w:rsid w:val="003D74CC"/>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3D74CC"/>
    <w:rPr>
      <w:rFonts w:ascii="Tahoma" w:eastAsia="Times New Roman" w:hAnsi="Tahoma" w:cs="Tahoma"/>
      <w:sz w:val="16"/>
      <w:szCs w:val="16"/>
    </w:rPr>
  </w:style>
  <w:style w:type="paragraph" w:customStyle="1" w:styleId="ConsPlusNormal">
    <w:name w:val="ConsPlusNormal"/>
    <w:rsid w:val="003D74C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3D74CC"/>
    <w:pPr>
      <w:widowControl w:val="0"/>
      <w:autoSpaceDE w:val="0"/>
      <w:autoSpaceDN w:val="0"/>
      <w:adjustRightInd w:val="0"/>
      <w:spacing w:after="0" w:line="240" w:lineRule="auto"/>
    </w:pPr>
    <w:rPr>
      <w:rFonts w:ascii="Arial" w:eastAsia="Times New Roman" w:hAnsi="Arial" w:cs="Arial"/>
      <w:b/>
      <w:bCs/>
      <w:sz w:val="24"/>
      <w:szCs w:val="24"/>
    </w:rPr>
  </w:style>
  <w:style w:type="character" w:styleId="a7">
    <w:name w:val="footnote reference"/>
    <w:basedOn w:val="a0"/>
    <w:unhideWhenUsed/>
    <w:rsid w:val="003D74CC"/>
    <w:rPr>
      <w:vertAlign w:val="superscript"/>
    </w:rPr>
  </w:style>
  <w:style w:type="paragraph" w:styleId="a8">
    <w:name w:val="footnote text"/>
    <w:basedOn w:val="a"/>
    <w:link w:val="a9"/>
    <w:rsid w:val="003D74CC"/>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3D74CC"/>
    <w:rPr>
      <w:rFonts w:ascii="Times New Roman" w:eastAsia="Times New Roman" w:hAnsi="Times New Roman" w:cs="Times New Roman"/>
      <w:sz w:val="20"/>
      <w:szCs w:val="20"/>
    </w:rPr>
  </w:style>
  <w:style w:type="paragraph" w:styleId="aa">
    <w:name w:val="No Spacing"/>
    <w:uiPriority w:val="1"/>
    <w:qFormat/>
    <w:rsid w:val="00E64B0D"/>
    <w:pPr>
      <w:spacing w:after="0" w:line="240" w:lineRule="auto"/>
    </w:pPr>
  </w:style>
  <w:style w:type="character" w:customStyle="1" w:styleId="FontStyle15">
    <w:name w:val="Font Style15"/>
    <w:rsid w:val="00FE1C3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9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535752175201A2021CDA47BB330624F05E44985CAB16553CA9CF49AFB16DFEd9O6I" TargetMode="External"/><Relationship Id="rId18" Type="http://schemas.openxmlformats.org/officeDocument/2006/relationships/hyperlink" Target="consultantplus://offline/ref=6B535752175201A2021CC44AAD5F5C28F0531F9C53A71D0766F69414F8dBO8I" TargetMode="External"/><Relationship Id="rId26" Type="http://schemas.openxmlformats.org/officeDocument/2006/relationships/hyperlink" Target="consultantplus://offline/ref=6B535752175201A2021CC44AAD5F5C28F0531F9C53A71D0766F69414F8dBO8I" TargetMode="External"/><Relationship Id="rId39" Type="http://schemas.openxmlformats.org/officeDocument/2006/relationships/hyperlink" Target="consultantplus://offline/ref=6B535752175201A2021CC44AAD5F5C28F0531F9C53A71D0766F69414F8dBO8I" TargetMode="External"/><Relationship Id="rId21" Type="http://schemas.openxmlformats.org/officeDocument/2006/relationships/hyperlink" Target="consultantplus://offline/ref=6B535752175201A2021CC44AAD5F5C28F0531F9C53A71D0766F69414F8dBO8I" TargetMode="External"/><Relationship Id="rId34" Type="http://schemas.openxmlformats.org/officeDocument/2006/relationships/hyperlink" Target="consultantplus://offline/ref=6B535752175201A2021CDA47BB330624F05E44985CA6165432A9CF49AFB16DFE964734A70C237FBD76F796d8O4I" TargetMode="External"/><Relationship Id="rId42" Type="http://schemas.openxmlformats.org/officeDocument/2006/relationships/hyperlink" Target="consultantplus://offline/ref=6B535752175201A2021CDA47BB330624F05E44985CA6165432A9CF49AFB16DFE964734A70C237FBD76F796d8O4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B535752175201A2021CC44AAD5F5C28F0531F9C53A71D0766F69414F8dBO8I" TargetMode="External"/><Relationship Id="rId29" Type="http://schemas.openxmlformats.org/officeDocument/2006/relationships/hyperlink" Target="consultantplus://offline/ref=6B535752175201A2021CC44AAD5F5C28F0531F9C53A71D0766F69414F8dBO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535752175201A2021CC44AAD5F5C28F0531F9C53A61D0766F69414F8dBO8I" TargetMode="External"/><Relationship Id="rId24" Type="http://schemas.openxmlformats.org/officeDocument/2006/relationships/hyperlink" Target="consultantplus://offline/ref=6B535752175201A2021CC44AAD5F5C28F0531F9C53A71D0766F69414F8dBO8I" TargetMode="External"/><Relationship Id="rId32" Type="http://schemas.openxmlformats.org/officeDocument/2006/relationships/hyperlink" Target="consultantplus://offline/ref=6B535752175201A2021CDA47BB330624F05E44985CA6165432A9CF49AFB16DFE964734A70C237FBD76F796d8O4I" TargetMode="External"/><Relationship Id="rId37" Type="http://schemas.openxmlformats.org/officeDocument/2006/relationships/hyperlink" Target="consultantplus://offline/ref=6B535752175201A2021CC44AAD5F5C28F0531F9C53A71D0766F69414F8B867A9D1086DE64E28d7OEI" TargetMode="External"/><Relationship Id="rId40" Type="http://schemas.openxmlformats.org/officeDocument/2006/relationships/hyperlink" Target="consultantplus://offline/ref=6B535752175201A2021CC44AAD5F5C28F35D1D905FF84A0537A39Ad1O1I"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535752175201A2021CC44AAD5F5C28F0531F9C53A71D0766F69414F8dBO8I" TargetMode="External"/><Relationship Id="rId23" Type="http://schemas.openxmlformats.org/officeDocument/2006/relationships/hyperlink" Target="consultantplus://offline/ref=6B535752175201A2021CC44AAD5F5C28F0531F9C53A71D0766F69414F8dBO8I" TargetMode="External"/><Relationship Id="rId28" Type="http://schemas.openxmlformats.org/officeDocument/2006/relationships/hyperlink" Target="consultantplus://offline/ref=6B535752175201A2021CC44AAD5F5C28F0531F9C53A71D0766F69414F8dBO8I" TargetMode="External"/><Relationship Id="rId36" Type="http://schemas.openxmlformats.org/officeDocument/2006/relationships/hyperlink" Target="consultantplus://offline/ref=6B535752175201A2021CC44AAD5F5C28F0531F9C53A71D0766F69414F8dBO8I" TargetMode="External"/><Relationship Id="rId10" Type="http://schemas.openxmlformats.org/officeDocument/2006/relationships/hyperlink" Target="consultantplus://offline/ref=6B535752175201A2021CC44AAD5F5C28F0531F9C53A71D0766F69414F8dBO8I" TargetMode="External"/><Relationship Id="rId19" Type="http://schemas.openxmlformats.org/officeDocument/2006/relationships/hyperlink" Target="consultantplus://offline/ref=6B535752175201A2021CC44AAD5F5C28F05013925CAE1D0766F69414F8dBO8I" TargetMode="External"/><Relationship Id="rId31" Type="http://schemas.openxmlformats.org/officeDocument/2006/relationships/hyperlink" Target="consultantplus://offline/ref=6B535752175201A2021CDA47BB330624F05E44985CA6165432A9CF49AFB16DFE964734A70C237FBD76F796d8O4I" TargetMode="External"/><Relationship Id="rId44" Type="http://schemas.openxmlformats.org/officeDocument/2006/relationships/hyperlink" Target="consultantplus://offline/ref=6B535752175201A2021CC44AAD5F5C28F0531F9C53A71D0766F69414F8dBO8I" TargetMode="External"/><Relationship Id="rId4" Type="http://schemas.microsoft.com/office/2007/relationships/stylesWithEffects" Target="stylesWithEffects.xml"/><Relationship Id="rId9" Type="http://schemas.openxmlformats.org/officeDocument/2006/relationships/hyperlink" Target="consultantplus://offline/ref=6B535752175201A2021CC44AAD5F5C28F0531F9C53A71D0766F69414F8dBO8I" TargetMode="External"/><Relationship Id="rId14" Type="http://schemas.openxmlformats.org/officeDocument/2006/relationships/hyperlink" Target="consultantplus://offline/ref=6B535752175201A2021CC44AAD5F5C28F0531F9C53A71D0766F69414F8dBO8I" TargetMode="External"/><Relationship Id="rId22" Type="http://schemas.openxmlformats.org/officeDocument/2006/relationships/hyperlink" Target="consultantplus://offline/ref=6B535752175201A2021CC44AAD5F5C28F0531F9C53A71D0766F69414F8dBO8I" TargetMode="External"/><Relationship Id="rId27" Type="http://schemas.openxmlformats.org/officeDocument/2006/relationships/hyperlink" Target="consultantplus://offline/ref=6B535752175201A2021CC44AAD5F5C28F0531F9C53A71D0766F69414F8dBO8I" TargetMode="External"/><Relationship Id="rId30" Type="http://schemas.openxmlformats.org/officeDocument/2006/relationships/hyperlink" Target="consultantplus://offline/ref=6B535752175201A2021CDA47BB330624F05E44985CA6165432A9CF49AFB16DFE964734A70C237FBD76F796d8O4I" TargetMode="External"/><Relationship Id="rId35" Type="http://schemas.openxmlformats.org/officeDocument/2006/relationships/hyperlink" Target="consultantplus://offline/ref=6B535752175201A2021CC44AAD5F5C28F0531F9C53A71D0766F69414F8dBO8I" TargetMode="External"/><Relationship Id="rId43" Type="http://schemas.openxmlformats.org/officeDocument/2006/relationships/hyperlink" Target="consultantplus://offline/ref=6B535752175201A2021CC44AAD5F5C28F05013925CAE1D0766F69414F8dBO8I"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6B535752175201A2021CC44AAD5F5C28F05013925CAE1D0766F69414F8dBO8I" TargetMode="External"/><Relationship Id="rId17" Type="http://schemas.openxmlformats.org/officeDocument/2006/relationships/hyperlink" Target="consultantplus://offline/ref=6B535752175201A2021CC44AAD5F5C28F0531F9C53A71D0766F69414F8dBO8I" TargetMode="External"/><Relationship Id="rId25" Type="http://schemas.openxmlformats.org/officeDocument/2006/relationships/hyperlink" Target="consultantplus://offline/ref=6B535752175201A2021CC44AAD5F5C28F0531F9C53A71D0766F69414F8dBO8I" TargetMode="External"/><Relationship Id="rId33" Type="http://schemas.openxmlformats.org/officeDocument/2006/relationships/hyperlink" Target="consultantplus://offline/ref=6B535752175201A2021CC44AAD5F5C28F0531F9C53A71D0766F69414F8dBO8I" TargetMode="External"/><Relationship Id="rId38" Type="http://schemas.openxmlformats.org/officeDocument/2006/relationships/hyperlink" Target="consultantplus://offline/ref=6B535752175201A2021CC44AAD5F5C28F0531F9C53A71D0766F69414F8dBO8I" TargetMode="External"/><Relationship Id="rId46" Type="http://schemas.openxmlformats.org/officeDocument/2006/relationships/theme" Target="theme/theme1.xml"/><Relationship Id="rId20" Type="http://schemas.openxmlformats.org/officeDocument/2006/relationships/hyperlink" Target="consultantplus://offline/ref=6B535752175201A2021CC44AAD5F5C28F05013925CAE1D0766F69414F8dBO8I" TargetMode="External"/><Relationship Id="rId41" Type="http://schemas.openxmlformats.org/officeDocument/2006/relationships/hyperlink" Target="consultantplus://offline/ref=6B535752175201A2021CC44AAD5F5C28F0531F9C53A71D0766F69414F8dBO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61451-0153-424C-BC9D-A4D71B71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9759</Words>
  <Characters>55631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cp:lastPrinted>2019-11-20T01:31:00Z</cp:lastPrinted>
  <dcterms:created xsi:type="dcterms:W3CDTF">2022-11-07T02:04:00Z</dcterms:created>
  <dcterms:modified xsi:type="dcterms:W3CDTF">2023-11-14T03:09:00Z</dcterms:modified>
</cp:coreProperties>
</file>