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B2" w:rsidRDefault="00E35670" w:rsidP="00D8765C">
      <w:pPr>
        <w:tabs>
          <w:tab w:val="left" w:pos="7964"/>
        </w:tabs>
        <w:suppressAutoHyphens/>
        <w:spacing w:line="276" w:lineRule="auto"/>
        <w:jc w:val="right"/>
      </w:pPr>
      <w:r w:rsidRPr="008B50AB">
        <w:t xml:space="preserve"> </w:t>
      </w:r>
      <w:r w:rsidR="00830682" w:rsidRPr="008B50AB">
        <w:t xml:space="preserve">                                                </w:t>
      </w: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3C37B2" w:rsidRPr="008204AF" w:rsidRDefault="003C37B2" w:rsidP="003C37B2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r>
        <w:rPr>
          <w:rFonts w:ascii="Arial" w:hAnsi="Arial" w:cs="Arial"/>
          <w:b/>
          <w:sz w:val="28"/>
          <w:szCs w:val="32"/>
        </w:rPr>
        <w:t>14</w:t>
      </w:r>
      <w:r w:rsidRPr="008204AF">
        <w:rPr>
          <w:rFonts w:ascii="Arial" w:hAnsi="Arial" w:cs="Arial"/>
          <w:b/>
          <w:sz w:val="28"/>
          <w:szCs w:val="32"/>
        </w:rPr>
        <w:t>.0</w:t>
      </w:r>
      <w:r>
        <w:rPr>
          <w:rFonts w:ascii="Arial" w:hAnsi="Arial" w:cs="Arial"/>
          <w:b/>
          <w:sz w:val="28"/>
          <w:szCs w:val="32"/>
        </w:rPr>
        <w:t>6</w:t>
      </w:r>
      <w:r w:rsidRPr="008204AF">
        <w:rPr>
          <w:rFonts w:ascii="Arial" w:hAnsi="Arial" w:cs="Arial"/>
          <w:b/>
          <w:sz w:val="28"/>
          <w:szCs w:val="32"/>
        </w:rPr>
        <w:t>.2022 год № 4/</w:t>
      </w:r>
      <w:r>
        <w:rPr>
          <w:rFonts w:ascii="Arial" w:hAnsi="Arial" w:cs="Arial"/>
          <w:b/>
          <w:sz w:val="28"/>
          <w:szCs w:val="32"/>
        </w:rPr>
        <w:t>161</w:t>
      </w:r>
      <w:r w:rsidRPr="008204AF">
        <w:rPr>
          <w:rFonts w:ascii="Arial" w:hAnsi="Arial" w:cs="Arial"/>
          <w:b/>
          <w:sz w:val="28"/>
          <w:szCs w:val="32"/>
        </w:rPr>
        <w:t>-дмо</w:t>
      </w:r>
    </w:p>
    <w:p w:rsidR="003C37B2" w:rsidRPr="008204AF" w:rsidRDefault="003C37B2" w:rsidP="003C37B2">
      <w:pPr>
        <w:jc w:val="center"/>
        <w:rPr>
          <w:rFonts w:ascii="Arial" w:hAnsi="Arial" w:cs="Arial"/>
          <w:b/>
          <w:sz w:val="28"/>
          <w:szCs w:val="32"/>
        </w:rPr>
      </w:pPr>
      <w:r w:rsidRPr="008204AF">
        <w:rPr>
          <w:rFonts w:ascii="Arial" w:hAnsi="Arial" w:cs="Arial"/>
          <w:b/>
          <w:sz w:val="28"/>
          <w:szCs w:val="32"/>
        </w:rPr>
        <w:t>РОССИЙСКАЯ ФЕДЕРАЦИЯ</w:t>
      </w:r>
    </w:p>
    <w:p w:rsidR="003C37B2" w:rsidRPr="008204AF" w:rsidRDefault="003C37B2" w:rsidP="003C37B2">
      <w:pPr>
        <w:jc w:val="center"/>
        <w:rPr>
          <w:rFonts w:ascii="Arial" w:hAnsi="Arial" w:cs="Arial"/>
          <w:b/>
          <w:sz w:val="28"/>
          <w:szCs w:val="32"/>
        </w:rPr>
      </w:pPr>
      <w:r w:rsidRPr="008204AF">
        <w:rPr>
          <w:rFonts w:ascii="Arial" w:hAnsi="Arial" w:cs="Arial"/>
          <w:b/>
          <w:sz w:val="28"/>
          <w:szCs w:val="32"/>
        </w:rPr>
        <w:t>ИРКУТСКАЯ ОБЛАСТЬ</w:t>
      </w:r>
    </w:p>
    <w:p w:rsidR="003C37B2" w:rsidRPr="008204AF" w:rsidRDefault="003C37B2" w:rsidP="003C37B2">
      <w:pPr>
        <w:jc w:val="center"/>
        <w:rPr>
          <w:rFonts w:ascii="Arial" w:hAnsi="Arial" w:cs="Arial"/>
          <w:b/>
          <w:sz w:val="28"/>
          <w:szCs w:val="32"/>
        </w:rPr>
      </w:pPr>
      <w:r w:rsidRPr="008204AF">
        <w:rPr>
          <w:rFonts w:ascii="Arial" w:hAnsi="Arial" w:cs="Arial"/>
          <w:b/>
          <w:sz w:val="28"/>
          <w:szCs w:val="32"/>
        </w:rPr>
        <w:t>АЛАРСКИЙ МУНИЦИПАЛЬНЫЙ РАЙОН</w:t>
      </w:r>
    </w:p>
    <w:p w:rsidR="003C37B2" w:rsidRPr="008204AF" w:rsidRDefault="003C37B2" w:rsidP="003C37B2">
      <w:pPr>
        <w:jc w:val="center"/>
        <w:rPr>
          <w:rFonts w:ascii="Arial" w:hAnsi="Arial" w:cs="Arial"/>
          <w:b/>
          <w:sz w:val="28"/>
          <w:szCs w:val="32"/>
        </w:rPr>
      </w:pPr>
      <w:r w:rsidRPr="008204AF">
        <w:rPr>
          <w:rFonts w:ascii="Arial" w:hAnsi="Arial" w:cs="Arial"/>
          <w:b/>
          <w:sz w:val="28"/>
          <w:szCs w:val="32"/>
        </w:rPr>
        <w:t>МУНИЦИПАЛЬНОЕ ОБРАЗОВАНИЕ «АНГАРСКИЙ»</w:t>
      </w:r>
    </w:p>
    <w:p w:rsidR="003C37B2" w:rsidRPr="008204AF" w:rsidRDefault="003C37B2" w:rsidP="003C37B2">
      <w:pPr>
        <w:jc w:val="center"/>
        <w:rPr>
          <w:rFonts w:ascii="Arial" w:hAnsi="Arial" w:cs="Arial"/>
          <w:b/>
          <w:sz w:val="28"/>
          <w:szCs w:val="32"/>
        </w:rPr>
      </w:pPr>
      <w:r w:rsidRPr="008204AF">
        <w:rPr>
          <w:rFonts w:ascii="Arial" w:hAnsi="Arial" w:cs="Arial"/>
          <w:b/>
          <w:sz w:val="28"/>
          <w:szCs w:val="32"/>
        </w:rPr>
        <w:t>ДУМА</w:t>
      </w:r>
    </w:p>
    <w:p w:rsidR="003C37B2" w:rsidRPr="008204AF" w:rsidRDefault="003C37B2" w:rsidP="003C37B2">
      <w:pPr>
        <w:jc w:val="center"/>
        <w:rPr>
          <w:rFonts w:ascii="Arial" w:hAnsi="Arial" w:cs="Arial"/>
          <w:b/>
          <w:sz w:val="28"/>
          <w:szCs w:val="32"/>
        </w:rPr>
      </w:pPr>
      <w:r w:rsidRPr="008204AF">
        <w:rPr>
          <w:rFonts w:ascii="Arial" w:hAnsi="Arial" w:cs="Arial"/>
          <w:b/>
          <w:sz w:val="28"/>
          <w:szCs w:val="32"/>
        </w:rPr>
        <w:t xml:space="preserve">РЕШЕНИЕ </w:t>
      </w:r>
    </w:p>
    <w:p w:rsidR="003C37B2" w:rsidRPr="008204AF" w:rsidRDefault="003C37B2" w:rsidP="003C37B2">
      <w:pPr>
        <w:jc w:val="both"/>
        <w:rPr>
          <w:szCs w:val="20"/>
        </w:rPr>
      </w:pPr>
    </w:p>
    <w:p w:rsidR="003C37B2" w:rsidRDefault="003C37B2" w:rsidP="003C37B2">
      <w:pPr>
        <w:jc w:val="center"/>
        <w:rPr>
          <w:rFonts w:ascii="Arial" w:hAnsi="Arial" w:cs="Arial"/>
          <w:b/>
        </w:rPr>
      </w:pPr>
      <w:r w:rsidRPr="008204AF">
        <w:rPr>
          <w:rFonts w:ascii="Arial" w:hAnsi="Arial" w:cs="Arial"/>
          <w:b/>
        </w:rPr>
        <w:t>«О</w:t>
      </w:r>
      <w:r>
        <w:rPr>
          <w:rFonts w:ascii="Arial" w:hAnsi="Arial" w:cs="Arial"/>
          <w:b/>
        </w:rPr>
        <w:t>Б</w:t>
      </w:r>
      <w:r w:rsidRPr="008204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УТВЕРЖДЕНИИ СТРАТЕГИИ СОЦИАЛЬНО-ЭКОНОМИЧЕСКОГО РАЗВИТИЯ МУНИЦИПАЛЬНОГО ОБРАЗОВАНИЯ «АНГАРСКИЙ» ДО 2036 ГОДА»</w:t>
      </w:r>
    </w:p>
    <w:p w:rsidR="003C37B2" w:rsidRPr="008204AF" w:rsidRDefault="003C37B2" w:rsidP="003C37B2">
      <w:pPr>
        <w:jc w:val="center"/>
        <w:rPr>
          <w:rFonts w:ascii="Arial" w:hAnsi="Arial" w:cs="Arial"/>
          <w:b/>
        </w:rPr>
      </w:pPr>
    </w:p>
    <w:p w:rsidR="003C37B2" w:rsidRPr="00E42B9D" w:rsidRDefault="003C37B2" w:rsidP="003C37B2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  <w:r w:rsidRPr="00E42B9D">
        <w:rPr>
          <w:sz w:val="28"/>
          <w:szCs w:val="28"/>
        </w:rPr>
        <w:t xml:space="preserve">В </w:t>
      </w:r>
      <w:r w:rsidRPr="00E42B9D">
        <w:rPr>
          <w:sz w:val="28"/>
          <w:szCs w:val="28"/>
          <w:shd w:val="clear" w:color="auto" w:fill="FFFFFF"/>
        </w:rPr>
        <w:t xml:space="preserve">соответствии с </w:t>
      </w:r>
      <w:r w:rsidRPr="00E42B9D">
        <w:rPr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Pr="00E42B9D">
        <w:rPr>
          <w:sz w:val="28"/>
          <w:szCs w:val="28"/>
          <w:shd w:val="clear" w:color="auto" w:fill="FFFFFF"/>
        </w:rPr>
        <w:t>положениями Федерального закона от 28 июня 2014</w:t>
      </w:r>
      <w:r>
        <w:rPr>
          <w:sz w:val="28"/>
          <w:szCs w:val="28"/>
          <w:shd w:val="clear" w:color="auto" w:fill="FFFFFF"/>
        </w:rPr>
        <w:t xml:space="preserve"> </w:t>
      </w:r>
      <w:r w:rsidRPr="00037C93">
        <w:rPr>
          <w:bCs/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  <w:shd w:val="clear" w:color="auto" w:fill="FFFFFF"/>
        </w:rPr>
        <w:t xml:space="preserve"> </w:t>
      </w:r>
      <w:r w:rsidRPr="00E42B9D">
        <w:rPr>
          <w:sz w:val="28"/>
          <w:szCs w:val="28"/>
          <w:shd w:val="clear" w:color="auto" w:fill="FFFFFF"/>
        </w:rPr>
        <w:t>№ 172-ФЗ «О стратегическом плани</w:t>
      </w:r>
      <w:r>
        <w:rPr>
          <w:sz w:val="28"/>
          <w:szCs w:val="28"/>
          <w:shd w:val="clear" w:color="auto" w:fill="FFFFFF"/>
        </w:rPr>
        <w:t xml:space="preserve">ровании в Российской Федерации», </w:t>
      </w:r>
      <w:r w:rsidRPr="00E42B9D">
        <w:rPr>
          <w:sz w:val="28"/>
          <w:szCs w:val="28"/>
        </w:rPr>
        <w:t>Устав</w:t>
      </w:r>
      <w:r>
        <w:rPr>
          <w:sz w:val="28"/>
          <w:szCs w:val="28"/>
        </w:rPr>
        <w:t>ом м</w:t>
      </w:r>
      <w:r w:rsidRPr="00E42B9D">
        <w:rPr>
          <w:sz w:val="28"/>
          <w:szCs w:val="28"/>
        </w:rPr>
        <w:t>униципального образования «Ангарский»,</w:t>
      </w:r>
    </w:p>
    <w:p w:rsidR="003C37B2" w:rsidRPr="00E42B9D" w:rsidRDefault="003C37B2" w:rsidP="003C37B2">
      <w:pPr>
        <w:ind w:firstLine="709"/>
        <w:jc w:val="center"/>
        <w:rPr>
          <w:sz w:val="28"/>
          <w:szCs w:val="28"/>
        </w:rPr>
      </w:pPr>
      <w:r w:rsidRPr="00E42B9D">
        <w:rPr>
          <w:sz w:val="28"/>
          <w:szCs w:val="28"/>
        </w:rPr>
        <w:t>Дума муниципального образования «Ангарский»</w:t>
      </w:r>
    </w:p>
    <w:p w:rsidR="003C37B2" w:rsidRPr="003D289F" w:rsidRDefault="003C37B2" w:rsidP="003C37B2">
      <w:pPr>
        <w:ind w:firstLine="709"/>
        <w:jc w:val="both"/>
      </w:pPr>
    </w:p>
    <w:p w:rsidR="003C37B2" w:rsidRDefault="003C37B2" w:rsidP="003C37B2">
      <w:pPr>
        <w:jc w:val="center"/>
        <w:rPr>
          <w:b/>
          <w:sz w:val="32"/>
          <w:szCs w:val="32"/>
        </w:rPr>
      </w:pPr>
      <w:r w:rsidRPr="003D289F">
        <w:rPr>
          <w:b/>
          <w:sz w:val="32"/>
          <w:szCs w:val="32"/>
        </w:rPr>
        <w:t>РЕШИЛА:</w:t>
      </w:r>
    </w:p>
    <w:p w:rsidR="00037C93" w:rsidRPr="003D289F" w:rsidRDefault="00037C93" w:rsidP="003C37B2">
      <w:pPr>
        <w:jc w:val="center"/>
        <w:rPr>
          <w:b/>
          <w:sz w:val="32"/>
          <w:szCs w:val="32"/>
        </w:rPr>
      </w:pPr>
    </w:p>
    <w:p w:rsidR="00DD7E5C" w:rsidRPr="00DD7E5C" w:rsidRDefault="00DD7E5C" w:rsidP="00DD7E5C">
      <w:pPr>
        <w:pStyle w:val="ad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DD7E5C">
        <w:rPr>
          <w:rFonts w:eastAsia="Calibri"/>
          <w:bCs/>
          <w:sz w:val="28"/>
          <w:szCs w:val="28"/>
        </w:rPr>
        <w:t>Утвердить Стратегию социально-экономического развития муниципального образования «Ангарский» до 2036 года.</w:t>
      </w:r>
    </w:p>
    <w:p w:rsidR="003C37B2" w:rsidRPr="00DD7E5C" w:rsidRDefault="003C37B2" w:rsidP="00DD7E5C">
      <w:pPr>
        <w:pStyle w:val="ad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DD7E5C">
        <w:rPr>
          <w:rFonts w:eastAsia="Calibri"/>
          <w:sz w:val="28"/>
          <w:szCs w:val="28"/>
        </w:rPr>
        <w:t>Признать утратившим силу Решение Думы муниципального образования «Ангарский» от 30.10.2018 №4/5-дмо «</w:t>
      </w:r>
      <w:r w:rsidRPr="00DD7E5C">
        <w:rPr>
          <w:rFonts w:eastAsia="Calibri"/>
          <w:bCs/>
          <w:sz w:val="28"/>
          <w:szCs w:val="28"/>
        </w:rPr>
        <w:t xml:space="preserve">Об утверждении </w:t>
      </w:r>
      <w:r w:rsidRPr="00DD7E5C">
        <w:rPr>
          <w:rFonts w:eastAsia="TimesNewRomanPSMT"/>
          <w:sz w:val="28"/>
          <w:szCs w:val="28"/>
        </w:rPr>
        <w:t xml:space="preserve">Стратегии социально-экономического развития  муниципального образования «Ангарский» на </w:t>
      </w:r>
      <w:r w:rsidRPr="00DD7E5C">
        <w:rPr>
          <w:sz w:val="28"/>
          <w:szCs w:val="28"/>
        </w:rPr>
        <w:t>2018 – 2030 гг.</w:t>
      </w:r>
      <w:r w:rsidR="00D337E8">
        <w:rPr>
          <w:sz w:val="28"/>
          <w:szCs w:val="28"/>
        </w:rPr>
        <w:t>».</w:t>
      </w:r>
      <w:bookmarkStart w:id="0" w:name="_GoBack"/>
      <w:bookmarkEnd w:id="0"/>
    </w:p>
    <w:p w:rsidR="003C37B2" w:rsidRPr="00C45ECF" w:rsidRDefault="003C37B2" w:rsidP="00DD7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45ECF">
        <w:rPr>
          <w:sz w:val="28"/>
          <w:szCs w:val="28"/>
        </w:rPr>
        <w:t>. Опубликовать настоящее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C45ECF">
        <w:rPr>
          <w:sz w:val="28"/>
          <w:szCs w:val="28"/>
        </w:rPr>
        <w:t>Аларский</w:t>
      </w:r>
      <w:proofErr w:type="spellEnd"/>
      <w:r w:rsidRPr="00C45ECF">
        <w:rPr>
          <w:sz w:val="28"/>
          <w:szCs w:val="28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3C37B2" w:rsidRPr="00E42B9D" w:rsidRDefault="003C37B2" w:rsidP="003C37B2">
      <w:pPr>
        <w:jc w:val="both"/>
        <w:rPr>
          <w:sz w:val="28"/>
          <w:szCs w:val="28"/>
        </w:rPr>
      </w:pPr>
    </w:p>
    <w:p w:rsidR="00037C93" w:rsidRDefault="003C37B2" w:rsidP="003C37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C93" w:rsidRDefault="00037C93" w:rsidP="003C37B2">
      <w:pPr>
        <w:rPr>
          <w:sz w:val="28"/>
          <w:szCs w:val="28"/>
        </w:rPr>
      </w:pPr>
    </w:p>
    <w:p w:rsidR="003C37B2" w:rsidRPr="00E42B9D" w:rsidRDefault="003C37B2" w:rsidP="003C37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2B9D">
        <w:rPr>
          <w:sz w:val="28"/>
          <w:szCs w:val="28"/>
        </w:rPr>
        <w:t>Председатель Думы МО «Ангарский»,</w:t>
      </w:r>
    </w:p>
    <w:p w:rsidR="003C37B2" w:rsidRPr="00E42B9D" w:rsidRDefault="003C37B2" w:rsidP="003C37B2">
      <w:pPr>
        <w:jc w:val="center"/>
        <w:rPr>
          <w:sz w:val="28"/>
          <w:szCs w:val="28"/>
        </w:rPr>
      </w:pPr>
      <w:r w:rsidRPr="00E42B9D">
        <w:rPr>
          <w:sz w:val="28"/>
          <w:szCs w:val="28"/>
        </w:rPr>
        <w:t>Глава МО «Ангарский»</w:t>
      </w:r>
      <w:r w:rsidRPr="00E42B9D">
        <w:rPr>
          <w:sz w:val="28"/>
          <w:szCs w:val="28"/>
        </w:rPr>
        <w:tab/>
      </w:r>
      <w:r w:rsidRPr="00E42B9D">
        <w:rPr>
          <w:sz w:val="28"/>
          <w:szCs w:val="28"/>
        </w:rPr>
        <w:tab/>
      </w:r>
      <w:r w:rsidRPr="00E42B9D">
        <w:rPr>
          <w:sz w:val="28"/>
          <w:szCs w:val="28"/>
        </w:rPr>
        <w:tab/>
      </w:r>
      <w:r w:rsidRPr="00E42B9D">
        <w:rPr>
          <w:sz w:val="28"/>
          <w:szCs w:val="28"/>
        </w:rPr>
        <w:tab/>
      </w:r>
      <w:r w:rsidRPr="00E42B9D">
        <w:rPr>
          <w:sz w:val="28"/>
          <w:szCs w:val="28"/>
        </w:rPr>
        <w:tab/>
      </w:r>
      <w:r w:rsidRPr="00E42B9D">
        <w:rPr>
          <w:sz w:val="28"/>
          <w:szCs w:val="28"/>
        </w:rPr>
        <w:tab/>
        <w:t>Середкина Т.М.</w:t>
      </w: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3C37B2" w:rsidRDefault="003C37B2" w:rsidP="00D8765C">
      <w:pPr>
        <w:tabs>
          <w:tab w:val="left" w:pos="7964"/>
        </w:tabs>
        <w:suppressAutoHyphens/>
        <w:spacing w:line="276" w:lineRule="auto"/>
        <w:jc w:val="right"/>
      </w:pPr>
    </w:p>
    <w:p w:rsidR="00037C93" w:rsidRDefault="00037C93" w:rsidP="00D8765C">
      <w:pPr>
        <w:tabs>
          <w:tab w:val="left" w:pos="7964"/>
        </w:tabs>
        <w:suppressAutoHyphens/>
        <w:spacing w:line="276" w:lineRule="auto"/>
        <w:jc w:val="right"/>
      </w:pPr>
    </w:p>
    <w:p w:rsidR="00830682" w:rsidRPr="008B50AB" w:rsidRDefault="00830682" w:rsidP="00D8765C">
      <w:pPr>
        <w:tabs>
          <w:tab w:val="left" w:pos="7964"/>
        </w:tabs>
        <w:suppressAutoHyphens/>
        <w:spacing w:line="276" w:lineRule="auto"/>
        <w:jc w:val="right"/>
      </w:pPr>
      <w:r w:rsidRPr="008B50AB">
        <w:lastRenderedPageBreak/>
        <w:t>Утверждена</w:t>
      </w:r>
    </w:p>
    <w:p w:rsidR="00830682" w:rsidRPr="008B50AB" w:rsidRDefault="00830682" w:rsidP="00D8765C">
      <w:pPr>
        <w:spacing w:line="276" w:lineRule="auto"/>
        <w:jc w:val="right"/>
      </w:pPr>
      <w:r w:rsidRPr="008B50AB">
        <w:t xml:space="preserve">                                                                                Решением Думы МО «Ангарский»</w:t>
      </w:r>
    </w:p>
    <w:p w:rsidR="00830682" w:rsidRPr="008B50AB" w:rsidRDefault="00830682" w:rsidP="00D8765C">
      <w:pPr>
        <w:spacing w:line="276" w:lineRule="auto"/>
        <w:jc w:val="right"/>
      </w:pPr>
      <w:r w:rsidRPr="008B50AB">
        <w:t xml:space="preserve">       от </w:t>
      </w:r>
      <w:r w:rsidR="008B50AB" w:rsidRPr="008B50AB">
        <w:t>14.06.2022 г.</w:t>
      </w:r>
      <w:r w:rsidRPr="008B50AB">
        <w:t xml:space="preserve"> </w:t>
      </w:r>
      <w:r w:rsidRPr="008B50AB">
        <w:rPr>
          <w:u w:val="single"/>
        </w:rPr>
        <w:t xml:space="preserve">№ </w:t>
      </w:r>
      <w:r w:rsidR="008B50AB" w:rsidRPr="008B50AB">
        <w:rPr>
          <w:u w:val="single"/>
        </w:rPr>
        <w:t>4/161</w:t>
      </w:r>
      <w:r w:rsidR="009E45E6">
        <w:rPr>
          <w:u w:val="single"/>
        </w:rPr>
        <w:t>-дмо</w:t>
      </w:r>
    </w:p>
    <w:p w:rsidR="00830682" w:rsidRPr="008B50AB" w:rsidRDefault="00830682" w:rsidP="00D8765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EDF" w:rsidRPr="008B50AB" w:rsidRDefault="006E7EDF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000" w:rsidRPr="008B50AB" w:rsidRDefault="005D1000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000" w:rsidRPr="008B50AB" w:rsidRDefault="005D1000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000" w:rsidRPr="008B50AB" w:rsidRDefault="005D1000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4AA8" w:rsidRPr="008B50AB" w:rsidRDefault="00294AA8" w:rsidP="00D8765C">
      <w:pPr>
        <w:pStyle w:val="ConsPlusNormal"/>
        <w:spacing w:line="276" w:lineRule="auto"/>
        <w:jc w:val="center"/>
        <w:rPr>
          <w:b/>
          <w:sz w:val="32"/>
          <w:szCs w:val="32"/>
        </w:rPr>
      </w:pPr>
      <w:r w:rsidRPr="008B50AB">
        <w:rPr>
          <w:b/>
          <w:sz w:val="32"/>
          <w:szCs w:val="32"/>
        </w:rPr>
        <w:t>СТРАТЕГИЯ</w:t>
      </w:r>
    </w:p>
    <w:p w:rsidR="00830682" w:rsidRPr="008B50AB" w:rsidRDefault="00830682" w:rsidP="00D8765C">
      <w:pPr>
        <w:pStyle w:val="ConsPlusNormal"/>
        <w:spacing w:line="276" w:lineRule="auto"/>
        <w:jc w:val="center"/>
        <w:rPr>
          <w:b/>
          <w:sz w:val="32"/>
          <w:szCs w:val="32"/>
        </w:rPr>
      </w:pPr>
      <w:r w:rsidRPr="008B50AB">
        <w:rPr>
          <w:b/>
          <w:sz w:val="32"/>
          <w:szCs w:val="32"/>
        </w:rPr>
        <w:t xml:space="preserve">СОЦИАЛЬНО-ЭКОНОМИЧЕСКОГО РАЗВИТИЯ </w:t>
      </w:r>
    </w:p>
    <w:p w:rsidR="00830682" w:rsidRPr="008B50AB" w:rsidRDefault="00830682" w:rsidP="00D8765C">
      <w:pPr>
        <w:pStyle w:val="ConsPlusNormal"/>
        <w:spacing w:line="276" w:lineRule="auto"/>
        <w:jc w:val="center"/>
        <w:rPr>
          <w:b/>
          <w:sz w:val="32"/>
          <w:szCs w:val="32"/>
        </w:rPr>
      </w:pPr>
      <w:r w:rsidRPr="008B50AB">
        <w:rPr>
          <w:b/>
          <w:sz w:val="32"/>
          <w:szCs w:val="32"/>
        </w:rPr>
        <w:t>МУНИЦИПАЛЬНОГО ОБРАЗОВАНИЯ «АНГАРСКИЙ»</w:t>
      </w:r>
    </w:p>
    <w:p w:rsidR="00830682" w:rsidRPr="008B50AB" w:rsidRDefault="0072500D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50AB">
        <w:rPr>
          <w:rFonts w:ascii="Times New Roman" w:hAnsi="Times New Roman" w:cs="Times New Roman"/>
          <w:b/>
          <w:sz w:val="32"/>
          <w:szCs w:val="32"/>
        </w:rPr>
        <w:t>ДО</w:t>
      </w:r>
      <w:r w:rsidRPr="008B50AB">
        <w:rPr>
          <w:rFonts w:ascii="Times New Roman" w:hAnsi="Times New Roman" w:cs="Times New Roman"/>
          <w:b/>
          <w:sz w:val="40"/>
          <w:szCs w:val="40"/>
        </w:rPr>
        <w:t xml:space="preserve"> 2036</w:t>
      </w:r>
      <w:r w:rsidRPr="008B50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062A" w:rsidRPr="008B50AB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0682" w:rsidRPr="008B50AB" w:rsidRDefault="00830682" w:rsidP="00D8765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1000" w:rsidRPr="008B50AB" w:rsidRDefault="005D1000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000" w:rsidRPr="008B50AB" w:rsidRDefault="005D1000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000" w:rsidRPr="008B50AB" w:rsidRDefault="005D1000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000" w:rsidRPr="008B50AB" w:rsidRDefault="005D1000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408" w:rsidRPr="008B50AB" w:rsidRDefault="00843408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9AC" w:rsidRPr="008B50AB" w:rsidRDefault="00284DB0" w:rsidP="00D8765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0AB">
        <w:rPr>
          <w:rFonts w:ascii="Times New Roman" w:hAnsi="Times New Roman" w:cs="Times New Roman"/>
          <w:sz w:val="24"/>
          <w:szCs w:val="24"/>
        </w:rPr>
        <w:t>Ангарский</w:t>
      </w:r>
      <w:r w:rsidR="00830682" w:rsidRPr="008B50AB">
        <w:rPr>
          <w:rFonts w:ascii="Times New Roman" w:hAnsi="Times New Roman" w:cs="Times New Roman"/>
          <w:sz w:val="24"/>
          <w:szCs w:val="24"/>
        </w:rPr>
        <w:t>, 20</w:t>
      </w:r>
      <w:r w:rsidR="00C250E2" w:rsidRPr="008B50AB">
        <w:rPr>
          <w:rFonts w:ascii="Times New Roman" w:hAnsi="Times New Roman" w:cs="Times New Roman"/>
          <w:sz w:val="24"/>
          <w:szCs w:val="24"/>
        </w:rPr>
        <w:t>21</w:t>
      </w:r>
      <w:r w:rsidR="00EE6F4D" w:rsidRPr="008B50AB">
        <w:rPr>
          <w:rFonts w:ascii="Times New Roman" w:hAnsi="Times New Roman" w:cs="Times New Roman"/>
          <w:sz w:val="24"/>
          <w:szCs w:val="24"/>
        </w:rPr>
        <w:t xml:space="preserve"> </w:t>
      </w:r>
      <w:r w:rsidR="00830682" w:rsidRPr="008B50AB">
        <w:rPr>
          <w:rFonts w:ascii="Times New Roman" w:hAnsi="Times New Roman" w:cs="Times New Roman"/>
          <w:sz w:val="24"/>
          <w:szCs w:val="24"/>
        </w:rPr>
        <w:t>год</w:t>
      </w:r>
    </w:p>
    <w:p w:rsidR="008D004F" w:rsidRPr="008B50AB" w:rsidRDefault="008D004F" w:rsidP="00D8765C">
      <w:pPr>
        <w:spacing w:line="276" w:lineRule="auto"/>
        <w:jc w:val="center"/>
        <w:rPr>
          <w:b/>
        </w:rPr>
      </w:pPr>
    </w:p>
    <w:p w:rsidR="003557E0" w:rsidRPr="008B50AB" w:rsidRDefault="003557E0" w:rsidP="00D8765C">
      <w:pPr>
        <w:widowControl w:val="0"/>
        <w:autoSpaceDE w:val="0"/>
        <w:autoSpaceDN w:val="0"/>
        <w:spacing w:line="276" w:lineRule="auto"/>
        <w:jc w:val="center"/>
        <w:rPr>
          <w:b/>
        </w:rPr>
      </w:pPr>
      <w:r w:rsidRPr="008B50AB">
        <w:rPr>
          <w:b/>
        </w:rPr>
        <w:lastRenderedPageBreak/>
        <w:t>Оглавление</w:t>
      </w:r>
    </w:p>
    <w:p w:rsidR="00745AFD" w:rsidRPr="008B50AB" w:rsidRDefault="003557E0" w:rsidP="00D8765C">
      <w:pPr>
        <w:widowControl w:val="0"/>
        <w:autoSpaceDE w:val="0"/>
        <w:autoSpaceDN w:val="0"/>
        <w:spacing w:line="276" w:lineRule="auto"/>
        <w:jc w:val="center"/>
      </w:pPr>
      <w:r w:rsidRPr="008B50AB">
        <w:t>ОБЩИЕ ПОЛОЖЕНИЯ ...........................................................................................</w:t>
      </w:r>
      <w:r w:rsidR="00745AFD" w:rsidRPr="008B50AB">
        <w:t>..............................</w:t>
      </w:r>
      <w:r w:rsidR="00125EED" w:rsidRPr="008B50AB">
        <w:t>4</w:t>
      </w:r>
    </w:p>
    <w:p w:rsidR="00125EED" w:rsidRPr="008B50AB" w:rsidRDefault="003557E0" w:rsidP="00D8765C">
      <w:pPr>
        <w:widowControl w:val="0"/>
        <w:autoSpaceDE w:val="0"/>
        <w:autoSpaceDN w:val="0"/>
        <w:spacing w:line="276" w:lineRule="auto"/>
      </w:pPr>
      <w:r w:rsidRPr="008B50AB">
        <w:t>ОЦЕНКА ДОСТИГНУТЫХ ЦЕЛЕЙ СОЦИАЛЬНО-ЭКОНОМИЧЕСКОГО РАЗВИТИЯ</w:t>
      </w:r>
      <w:r w:rsidR="00125EED" w:rsidRPr="008B50AB">
        <w:t>……….....4</w:t>
      </w:r>
    </w:p>
    <w:p w:rsidR="003557E0" w:rsidRPr="008B50AB" w:rsidRDefault="00E376F5" w:rsidP="00D8765C">
      <w:pPr>
        <w:widowControl w:val="0"/>
        <w:autoSpaceDE w:val="0"/>
        <w:autoSpaceDN w:val="0"/>
        <w:spacing w:line="276" w:lineRule="auto"/>
      </w:pPr>
      <w:r w:rsidRPr="008B50AB">
        <w:t xml:space="preserve">1. </w:t>
      </w:r>
      <w:r w:rsidR="003557E0" w:rsidRPr="008B50AB">
        <w:t>Социально-экономическое положение......................................................</w:t>
      </w:r>
      <w:r w:rsidRPr="008B50AB">
        <w:t>.........................................</w:t>
      </w:r>
      <w:r w:rsidR="001E3B7F" w:rsidRPr="008B50AB">
        <w:t>...4</w:t>
      </w:r>
    </w:p>
    <w:p w:rsidR="00E376F5" w:rsidRPr="008B50AB" w:rsidRDefault="00E376F5" w:rsidP="00E376F5">
      <w:pPr>
        <w:pStyle w:val="ad"/>
        <w:numPr>
          <w:ilvl w:val="1"/>
          <w:numId w:val="8"/>
        </w:numPr>
        <w:jc w:val="both"/>
      </w:pPr>
      <w:r w:rsidRPr="008B50AB">
        <w:t>Демографическая ситуация………………………………………………………………………</w:t>
      </w:r>
      <w:r w:rsidR="001E3B7F" w:rsidRPr="008B50AB">
        <w:t>…..5</w:t>
      </w:r>
    </w:p>
    <w:p w:rsidR="00E376F5" w:rsidRPr="008B50AB" w:rsidRDefault="00E376F5" w:rsidP="00E376F5">
      <w:pPr>
        <w:pStyle w:val="ad"/>
        <w:numPr>
          <w:ilvl w:val="1"/>
          <w:numId w:val="8"/>
        </w:numPr>
        <w:jc w:val="both"/>
      </w:pPr>
      <w:r w:rsidRPr="008B50AB">
        <w:t>Развитие образования……………………………………………………………………………</w:t>
      </w:r>
      <w:r w:rsidR="001E3B7F" w:rsidRPr="008B50AB">
        <w:t>…...6</w:t>
      </w:r>
    </w:p>
    <w:p w:rsidR="00E376F5" w:rsidRPr="008B50AB" w:rsidRDefault="00E376F5" w:rsidP="00E376F5">
      <w:pPr>
        <w:pStyle w:val="ad"/>
        <w:numPr>
          <w:ilvl w:val="1"/>
          <w:numId w:val="8"/>
        </w:numPr>
        <w:jc w:val="both"/>
      </w:pPr>
      <w:r w:rsidRPr="008B50AB">
        <w:t>Развитие здравоохранения………………………………………………………………………</w:t>
      </w:r>
      <w:r w:rsidR="001E3B7F" w:rsidRPr="008B50AB">
        <w:t>…...6</w:t>
      </w:r>
    </w:p>
    <w:p w:rsidR="00E376F5" w:rsidRPr="008B50AB" w:rsidRDefault="00E376F5" w:rsidP="00E376F5">
      <w:pPr>
        <w:pStyle w:val="ad"/>
        <w:numPr>
          <w:ilvl w:val="1"/>
          <w:numId w:val="8"/>
        </w:numPr>
        <w:jc w:val="both"/>
      </w:pPr>
      <w:r w:rsidRPr="008B50AB">
        <w:t>Развитие культуры………………………………………………………………………………</w:t>
      </w:r>
      <w:r w:rsidR="001E3B7F" w:rsidRPr="008B50AB">
        <w:t>……6</w:t>
      </w:r>
    </w:p>
    <w:p w:rsidR="00E376F5" w:rsidRPr="008B50AB" w:rsidRDefault="00A833B5" w:rsidP="00A833B5">
      <w:pPr>
        <w:pStyle w:val="ad"/>
        <w:numPr>
          <w:ilvl w:val="1"/>
          <w:numId w:val="8"/>
        </w:numPr>
        <w:jc w:val="both"/>
      </w:pPr>
      <w:r w:rsidRPr="008B50AB">
        <w:t>Развитие молодежной политики, физкультуры и спорта……………………………………</w:t>
      </w:r>
      <w:r w:rsidR="001E3B7F" w:rsidRPr="008B50AB">
        <w:t>……..6</w:t>
      </w:r>
    </w:p>
    <w:p w:rsidR="00A833B5" w:rsidRPr="008B50AB" w:rsidRDefault="00A833B5" w:rsidP="00A833B5">
      <w:pPr>
        <w:pStyle w:val="ad"/>
        <w:numPr>
          <w:ilvl w:val="1"/>
          <w:numId w:val="8"/>
        </w:numPr>
        <w:jc w:val="both"/>
      </w:pPr>
      <w:r w:rsidRPr="008B50AB">
        <w:t>Трудовые ресурсы и занятость населения………………………………………………………</w:t>
      </w:r>
      <w:r w:rsidR="001E3B7F" w:rsidRPr="008B50AB">
        <w:t>…..7</w:t>
      </w:r>
    </w:p>
    <w:p w:rsidR="00A833B5" w:rsidRPr="008B50AB" w:rsidRDefault="00A833B5" w:rsidP="00A833B5">
      <w:pPr>
        <w:pStyle w:val="ad"/>
        <w:numPr>
          <w:ilvl w:val="1"/>
          <w:numId w:val="8"/>
        </w:numPr>
        <w:jc w:val="both"/>
      </w:pPr>
      <w:r w:rsidRPr="008B50AB">
        <w:t>Уровень и качество жизни населения…………………………………………………………</w:t>
      </w:r>
      <w:r w:rsidR="001E3B7F" w:rsidRPr="008B50AB">
        <w:t>…….8</w:t>
      </w:r>
    </w:p>
    <w:p w:rsidR="00A833B5" w:rsidRPr="008B50AB" w:rsidRDefault="00A833B5" w:rsidP="00A833B5">
      <w:pPr>
        <w:pStyle w:val="ad"/>
        <w:numPr>
          <w:ilvl w:val="1"/>
          <w:numId w:val="8"/>
        </w:numPr>
        <w:jc w:val="both"/>
      </w:pPr>
      <w:r w:rsidRPr="008B50AB">
        <w:t>Оценка финансового состояния…………………………………………………………………</w:t>
      </w:r>
      <w:r w:rsidR="001E3B7F" w:rsidRPr="008B50AB">
        <w:t>…...8</w:t>
      </w:r>
    </w:p>
    <w:p w:rsidR="00A833B5" w:rsidRPr="008B50AB" w:rsidRDefault="00A833B5" w:rsidP="00A833B5">
      <w:pPr>
        <w:jc w:val="both"/>
      </w:pPr>
      <w:r w:rsidRPr="008B50AB">
        <w:t>2. Анализ структуры экономики……………………………………………………………………</w:t>
      </w:r>
      <w:r w:rsidR="001E3B7F" w:rsidRPr="008B50AB">
        <w:t>…...10</w:t>
      </w:r>
    </w:p>
    <w:p w:rsidR="00A833B5" w:rsidRPr="008B50AB" w:rsidRDefault="00A833B5" w:rsidP="00A833B5">
      <w:pPr>
        <w:jc w:val="both"/>
      </w:pPr>
      <w:r w:rsidRPr="008B50AB">
        <w:t xml:space="preserve">2.1. Уровень развития транспорта и связи, в </w:t>
      </w:r>
      <w:proofErr w:type="spellStart"/>
      <w:r w:rsidRPr="008B50AB">
        <w:t>т.ч</w:t>
      </w:r>
      <w:proofErr w:type="spellEnd"/>
      <w:r w:rsidRPr="008B50AB">
        <w:t>. характеристика автомобильных дорог………</w:t>
      </w:r>
      <w:r w:rsidR="001E3B7F" w:rsidRPr="008B50AB">
        <w:t>…..10</w:t>
      </w:r>
    </w:p>
    <w:p w:rsidR="006E7D6E" w:rsidRPr="008B50AB" w:rsidRDefault="006E7D6E" w:rsidP="006E7D6E">
      <w:pPr>
        <w:spacing w:line="276" w:lineRule="auto"/>
        <w:jc w:val="both"/>
      </w:pPr>
      <w:r w:rsidRPr="008B50AB">
        <w:t>2.2. Уровень развития строительного комплекса…………………………………………………...</w:t>
      </w:r>
      <w:r w:rsidR="001E3B7F" w:rsidRPr="008B50AB">
        <w:t>....10</w:t>
      </w:r>
    </w:p>
    <w:p w:rsidR="006E7D6E" w:rsidRPr="008B50AB" w:rsidRDefault="006E7D6E" w:rsidP="006E7D6E">
      <w:pPr>
        <w:spacing w:line="276" w:lineRule="auto"/>
        <w:jc w:val="both"/>
      </w:pPr>
      <w:r w:rsidRPr="008B50AB">
        <w:t>2.3. Уровень турист</w:t>
      </w:r>
      <w:r w:rsidR="009D714F" w:rsidRPr="008B50AB">
        <w:t>с</w:t>
      </w:r>
      <w:r w:rsidRPr="008B50AB">
        <w:t>ко-рекреационного комплекса…………………………………………………</w:t>
      </w:r>
      <w:r w:rsidR="009D714F" w:rsidRPr="008B50AB">
        <w:t>..</w:t>
      </w:r>
      <w:r w:rsidR="001E3B7F" w:rsidRPr="008B50AB">
        <w:t>11</w:t>
      </w:r>
    </w:p>
    <w:p w:rsidR="006E7D6E" w:rsidRPr="008B50AB" w:rsidRDefault="006E7D6E" w:rsidP="006E7D6E">
      <w:pPr>
        <w:spacing w:line="276" w:lineRule="auto"/>
        <w:jc w:val="both"/>
      </w:pPr>
      <w:r w:rsidRPr="008B50AB">
        <w:t>2.4. Уровень развития малого и среднего предпринимательства…………………………………</w:t>
      </w:r>
      <w:r w:rsidR="001E3B7F" w:rsidRPr="008B50AB">
        <w:t>….11</w:t>
      </w:r>
    </w:p>
    <w:p w:rsidR="006E7D6E" w:rsidRPr="008B50AB" w:rsidRDefault="008140D1" w:rsidP="006E7D6E">
      <w:pPr>
        <w:spacing w:line="276" w:lineRule="auto"/>
        <w:jc w:val="both"/>
      </w:pPr>
      <w:r w:rsidRPr="008B50AB">
        <w:t>2.5. Уровень развития агропромышленного комплекса……………………………………………</w:t>
      </w:r>
      <w:r w:rsidR="001E3B7F" w:rsidRPr="008B50AB">
        <w:t>….11</w:t>
      </w:r>
    </w:p>
    <w:p w:rsidR="008140D1" w:rsidRPr="008B50AB" w:rsidRDefault="008140D1" w:rsidP="008140D1">
      <w:pPr>
        <w:spacing w:line="276" w:lineRule="auto"/>
        <w:jc w:val="both"/>
      </w:pPr>
      <w:r w:rsidRPr="008B50AB">
        <w:t>2.6. Уровень развития лесного хозяйства……………………………………………………………</w:t>
      </w:r>
      <w:r w:rsidR="001E3B7F" w:rsidRPr="008B50AB">
        <w:t>…12</w:t>
      </w:r>
    </w:p>
    <w:p w:rsidR="008140D1" w:rsidRPr="008B50AB" w:rsidRDefault="008140D1" w:rsidP="008140D1">
      <w:pPr>
        <w:spacing w:line="276" w:lineRule="auto"/>
        <w:jc w:val="both"/>
      </w:pPr>
      <w:r w:rsidRPr="008B50AB">
        <w:t>2.7. Уровень развития потребительского рынка……………………………………………………</w:t>
      </w:r>
      <w:r w:rsidR="001E3B7F" w:rsidRPr="008B50AB">
        <w:t>.....12</w:t>
      </w:r>
    </w:p>
    <w:p w:rsidR="008140D1" w:rsidRPr="008B50AB" w:rsidRDefault="008140D1" w:rsidP="008140D1">
      <w:pPr>
        <w:spacing w:line="276" w:lineRule="auto"/>
        <w:jc w:val="both"/>
      </w:pPr>
      <w:r w:rsidRPr="008B50AB">
        <w:t>2.8. Уровень развития жилищно-коммунального хозяйства………………………………………</w:t>
      </w:r>
      <w:r w:rsidR="001E3B7F" w:rsidRPr="008B50AB">
        <w:t>….12</w:t>
      </w:r>
    </w:p>
    <w:p w:rsidR="008140D1" w:rsidRPr="008B50AB" w:rsidRDefault="008140D1" w:rsidP="008140D1">
      <w:pPr>
        <w:widowControl w:val="0"/>
        <w:spacing w:line="276" w:lineRule="auto"/>
        <w:ind w:right="20"/>
        <w:jc w:val="both"/>
      </w:pPr>
      <w:r w:rsidRPr="008B50AB">
        <w:t>2.9. Оценка состояния окружающей среды…………………………………………………………</w:t>
      </w:r>
      <w:r w:rsidR="001E3B7F" w:rsidRPr="008B50AB">
        <w:t>….14</w:t>
      </w:r>
    </w:p>
    <w:p w:rsidR="008140D1" w:rsidRPr="008B50AB" w:rsidRDefault="008140D1" w:rsidP="008140D1">
      <w:pPr>
        <w:spacing w:line="276" w:lineRule="auto"/>
      </w:pPr>
      <w:r w:rsidRPr="008B50AB">
        <w:t>2.10. Оценка текущих инвестиций в развитие экономики и социальной сферы</w:t>
      </w:r>
      <w:r w:rsidR="001E3B7F" w:rsidRPr="008B50AB">
        <w:t>……………………14</w:t>
      </w:r>
    </w:p>
    <w:p w:rsidR="00DB4868" w:rsidRPr="008B50AB" w:rsidRDefault="003557E0" w:rsidP="008140D1">
      <w:pPr>
        <w:widowControl w:val="0"/>
        <w:autoSpaceDE w:val="0"/>
        <w:autoSpaceDN w:val="0"/>
        <w:spacing w:line="276" w:lineRule="auto"/>
      </w:pPr>
      <w:r w:rsidRPr="008B50AB">
        <w:t xml:space="preserve">ПРИОРИТЕТЫ, ЦЕЛИ И ЗАДАЧИ СОЦИАЛЬНО-ЭКОНОМИЧЕСКОГО РАЗВИТИЯ </w:t>
      </w:r>
      <w:r w:rsidR="00A034D0" w:rsidRPr="008B50AB">
        <w:t>МУНИЦИПАЛЬНОГО ОБРАЗОВАНИЯ «АНГАРСКИЙ»</w:t>
      </w:r>
      <w:r w:rsidRPr="008B50AB">
        <w:t>.....................................................</w:t>
      </w:r>
      <w:r w:rsidR="00A034D0" w:rsidRPr="008B50AB">
        <w:t>.............</w:t>
      </w:r>
      <w:r w:rsidR="001E3B7F" w:rsidRPr="008B50AB">
        <w:t>14</w:t>
      </w:r>
      <w:r w:rsidRPr="008B50AB">
        <w:t xml:space="preserve"> Приоритет 1. «Накопление и развитие человеческого капитала»....................................................</w:t>
      </w:r>
      <w:r w:rsidR="00A034D0" w:rsidRPr="008B50AB">
        <w:t>....</w:t>
      </w:r>
      <w:r w:rsidR="001E3B7F" w:rsidRPr="008B50AB">
        <w:t>.15</w:t>
      </w:r>
    </w:p>
    <w:p w:rsidR="00DB4868" w:rsidRPr="008B50AB" w:rsidRDefault="00DB4868" w:rsidP="008140D1">
      <w:pPr>
        <w:widowControl w:val="0"/>
        <w:autoSpaceDE w:val="0"/>
        <w:autoSpaceDN w:val="0"/>
        <w:spacing w:line="276" w:lineRule="auto"/>
      </w:pPr>
      <w:r w:rsidRPr="008B50AB">
        <w:t>1.1. Улучшение демографической ситуации…………………………………………………………..</w:t>
      </w:r>
      <w:r w:rsidR="001E3B7F" w:rsidRPr="008B50AB">
        <w:t>.15</w:t>
      </w:r>
    </w:p>
    <w:p w:rsidR="003557E0" w:rsidRPr="008B50AB" w:rsidRDefault="003557E0" w:rsidP="008140D1">
      <w:pPr>
        <w:widowControl w:val="0"/>
        <w:autoSpaceDE w:val="0"/>
        <w:autoSpaceDN w:val="0"/>
        <w:spacing w:line="276" w:lineRule="auto"/>
      </w:pPr>
      <w:r w:rsidRPr="008B50AB">
        <w:t>1.</w:t>
      </w:r>
      <w:r w:rsidR="00DB4868" w:rsidRPr="008B50AB">
        <w:t>2</w:t>
      </w:r>
      <w:r w:rsidRPr="008B50AB">
        <w:t>. Образование ..........................................................................................................................</w:t>
      </w:r>
      <w:r w:rsidR="00A034D0" w:rsidRPr="008B50AB">
        <w:t>.............</w:t>
      </w:r>
      <w:r w:rsidR="001E3B7F" w:rsidRPr="008B50AB">
        <w:t>15</w:t>
      </w:r>
    </w:p>
    <w:p w:rsidR="003557E0" w:rsidRPr="008B50AB" w:rsidRDefault="003557E0" w:rsidP="00A034D0">
      <w:pPr>
        <w:widowControl w:val="0"/>
        <w:autoSpaceDE w:val="0"/>
        <w:autoSpaceDN w:val="0"/>
        <w:spacing w:line="276" w:lineRule="auto"/>
      </w:pPr>
      <w:r w:rsidRPr="008B50AB">
        <w:t>1.</w:t>
      </w:r>
      <w:r w:rsidR="00DB4868" w:rsidRPr="008B50AB">
        <w:t>3</w:t>
      </w:r>
      <w:r w:rsidRPr="008B50AB">
        <w:t>. Здравоохранение ...................................................................................</w:t>
      </w:r>
      <w:r w:rsidR="00A034D0" w:rsidRPr="008B50AB">
        <w:t>.............................................</w:t>
      </w:r>
      <w:r w:rsidR="001E3B7F" w:rsidRPr="008B50AB">
        <w:t>16</w:t>
      </w:r>
    </w:p>
    <w:p w:rsidR="00A034D0" w:rsidRPr="008B50AB" w:rsidRDefault="00A034D0" w:rsidP="00A034D0">
      <w:pPr>
        <w:widowControl w:val="0"/>
        <w:autoSpaceDE w:val="0"/>
        <w:autoSpaceDN w:val="0"/>
        <w:spacing w:line="276" w:lineRule="auto"/>
      </w:pPr>
      <w:r w:rsidRPr="008B50AB">
        <w:t>1.</w:t>
      </w:r>
      <w:r w:rsidR="00DB4868" w:rsidRPr="008B50AB">
        <w:t>4</w:t>
      </w:r>
      <w:r w:rsidRPr="008B50AB">
        <w:t>. Ветеринарное обслуживание……………………………………………………………………….</w:t>
      </w:r>
      <w:r w:rsidR="001E3B7F" w:rsidRPr="008B50AB">
        <w:t>16</w:t>
      </w:r>
    </w:p>
    <w:p w:rsidR="003557E0" w:rsidRPr="008B50AB" w:rsidRDefault="003557E0" w:rsidP="00D8765C">
      <w:pPr>
        <w:widowControl w:val="0"/>
        <w:autoSpaceDE w:val="0"/>
        <w:autoSpaceDN w:val="0"/>
        <w:spacing w:line="276" w:lineRule="auto"/>
        <w:jc w:val="center"/>
      </w:pPr>
      <w:r w:rsidRPr="008B50AB">
        <w:t>1.</w:t>
      </w:r>
      <w:r w:rsidR="00DB4868" w:rsidRPr="008B50AB">
        <w:t>5</w:t>
      </w:r>
      <w:r w:rsidRPr="008B50AB">
        <w:t>. Физическая культура и спорт .....................................................................................</w:t>
      </w:r>
      <w:r w:rsidR="001E3B7F" w:rsidRPr="008B50AB">
        <w:t>.</w:t>
      </w:r>
      <w:r w:rsidRPr="008B50AB">
        <w:t>.........</w:t>
      </w:r>
      <w:r w:rsidR="001E3B7F" w:rsidRPr="008B50AB">
        <w:t>16</w:t>
      </w:r>
      <w:r w:rsidRPr="008B50AB">
        <w:t xml:space="preserve"> </w:t>
      </w:r>
    </w:p>
    <w:p w:rsidR="003557E0" w:rsidRPr="008B50AB" w:rsidRDefault="003557E0" w:rsidP="00D8765C">
      <w:pPr>
        <w:widowControl w:val="0"/>
        <w:autoSpaceDE w:val="0"/>
        <w:autoSpaceDN w:val="0"/>
        <w:spacing w:line="276" w:lineRule="auto"/>
        <w:jc w:val="center"/>
      </w:pPr>
      <w:r w:rsidRPr="008B50AB">
        <w:t>1.</w:t>
      </w:r>
      <w:r w:rsidR="00DB4868" w:rsidRPr="008B50AB">
        <w:t>6</w:t>
      </w:r>
      <w:r w:rsidRPr="008B50AB">
        <w:t>. Социальная поддержка.........................................................................................................</w:t>
      </w:r>
      <w:r w:rsidR="001E3B7F" w:rsidRPr="008B50AB">
        <w:t>16</w:t>
      </w:r>
      <w:r w:rsidRPr="008B50AB">
        <w:t xml:space="preserve"> </w:t>
      </w:r>
    </w:p>
    <w:p w:rsidR="00A034D0" w:rsidRPr="008B50AB" w:rsidRDefault="00A034D0" w:rsidP="00A034D0">
      <w:pPr>
        <w:widowControl w:val="0"/>
        <w:autoSpaceDE w:val="0"/>
        <w:autoSpaceDN w:val="0"/>
        <w:spacing w:line="276" w:lineRule="auto"/>
        <w:jc w:val="both"/>
      </w:pPr>
      <w:r w:rsidRPr="008B50AB">
        <w:t>1.</w:t>
      </w:r>
      <w:r w:rsidR="00DB4868" w:rsidRPr="008B50AB">
        <w:t>7</w:t>
      </w:r>
      <w:r w:rsidRPr="008B50AB">
        <w:t>. Торговое обслуживание…………………………………………………………………………</w:t>
      </w:r>
      <w:r w:rsidR="001E3B7F" w:rsidRPr="008B50AB">
        <w:t>…</w:t>
      </w:r>
      <w:r w:rsidRPr="008B50AB">
        <w:t>.</w:t>
      </w:r>
      <w:r w:rsidR="001E3B7F" w:rsidRPr="008B50AB">
        <w:t>17</w:t>
      </w:r>
    </w:p>
    <w:p w:rsidR="003557E0" w:rsidRPr="008B50AB" w:rsidRDefault="003557E0" w:rsidP="006C035B">
      <w:pPr>
        <w:widowControl w:val="0"/>
        <w:autoSpaceDE w:val="0"/>
        <w:autoSpaceDN w:val="0"/>
        <w:spacing w:line="276" w:lineRule="auto"/>
      </w:pPr>
      <w:r w:rsidRPr="008B50AB">
        <w:t>1.</w:t>
      </w:r>
      <w:r w:rsidR="00DB4868" w:rsidRPr="008B50AB">
        <w:t>8</w:t>
      </w:r>
      <w:r w:rsidRPr="008B50AB">
        <w:t>. Реализация государственной национальной политики.....................................................</w:t>
      </w:r>
      <w:r w:rsidR="00ED5EF5" w:rsidRPr="008B50AB">
        <w:t>..............</w:t>
      </w:r>
      <w:r w:rsidR="001E3B7F" w:rsidRPr="008B50AB">
        <w:t>17</w:t>
      </w:r>
      <w:r w:rsidRPr="008B50AB">
        <w:t xml:space="preserve"> </w:t>
      </w:r>
    </w:p>
    <w:p w:rsidR="003557E0" w:rsidRPr="008B50AB" w:rsidRDefault="003557E0" w:rsidP="00D8765C">
      <w:pPr>
        <w:widowControl w:val="0"/>
        <w:autoSpaceDE w:val="0"/>
        <w:autoSpaceDN w:val="0"/>
        <w:spacing w:line="276" w:lineRule="auto"/>
        <w:jc w:val="center"/>
      </w:pPr>
      <w:r w:rsidRPr="008B50AB">
        <w:t>Приоритет 2. «Создание комфортного пространства для жизни» .................................................</w:t>
      </w:r>
      <w:r w:rsidR="001E3B7F" w:rsidRPr="008B50AB">
        <w:t>......18</w:t>
      </w:r>
      <w:r w:rsidRPr="008B50AB">
        <w:t xml:space="preserve"> </w:t>
      </w:r>
    </w:p>
    <w:p w:rsidR="00DB4868" w:rsidRPr="008B50AB" w:rsidRDefault="00DB4868" w:rsidP="00DB4868">
      <w:pPr>
        <w:widowControl w:val="0"/>
        <w:autoSpaceDE w:val="0"/>
        <w:autoSpaceDN w:val="0"/>
        <w:spacing w:line="276" w:lineRule="auto"/>
        <w:jc w:val="both"/>
      </w:pPr>
      <w:r w:rsidRPr="008B50AB">
        <w:t>2.</w:t>
      </w:r>
      <w:r w:rsidR="008C1083" w:rsidRPr="008B50AB">
        <w:t>1</w:t>
      </w:r>
      <w:r w:rsidRPr="008B50AB">
        <w:t>. Строительство жилья……………………………………………………………………………</w:t>
      </w:r>
      <w:r w:rsidR="001E3B7F" w:rsidRPr="008B50AB">
        <w:t>…</w:t>
      </w:r>
      <w:r w:rsidRPr="008B50AB">
        <w:t>..</w:t>
      </w:r>
      <w:r w:rsidR="001E3B7F" w:rsidRPr="008B50AB">
        <w:t>18</w:t>
      </w:r>
    </w:p>
    <w:p w:rsidR="00DB4868" w:rsidRPr="008B50AB" w:rsidRDefault="00DB4868" w:rsidP="00DB4868">
      <w:pPr>
        <w:widowControl w:val="0"/>
        <w:autoSpaceDE w:val="0"/>
        <w:autoSpaceDN w:val="0"/>
        <w:spacing w:line="276" w:lineRule="auto"/>
        <w:jc w:val="both"/>
      </w:pPr>
      <w:r w:rsidRPr="008B50AB">
        <w:t>2.</w:t>
      </w:r>
      <w:r w:rsidR="008C1083" w:rsidRPr="008B50AB">
        <w:t>2</w:t>
      </w:r>
      <w:r w:rsidRPr="008B50AB">
        <w:t>. Развитие инженерной инфраструктуры…………………………………………………………</w:t>
      </w:r>
      <w:r w:rsidR="001E3B7F" w:rsidRPr="008B50AB">
        <w:t>…18</w:t>
      </w:r>
    </w:p>
    <w:p w:rsidR="003557E0" w:rsidRPr="008B50AB" w:rsidRDefault="003557E0" w:rsidP="00DB4868">
      <w:pPr>
        <w:widowControl w:val="0"/>
        <w:autoSpaceDE w:val="0"/>
        <w:autoSpaceDN w:val="0"/>
        <w:spacing w:line="276" w:lineRule="auto"/>
      </w:pPr>
      <w:r w:rsidRPr="008B50AB">
        <w:t>2.</w:t>
      </w:r>
      <w:r w:rsidR="008C1083" w:rsidRPr="008B50AB">
        <w:t>3</w:t>
      </w:r>
      <w:r w:rsidRPr="008B50AB">
        <w:t>. Безопасные и качественные автомобильные дороги.......................................................</w:t>
      </w:r>
      <w:r w:rsidR="00DB4868" w:rsidRPr="008B50AB">
        <w:t>..............</w:t>
      </w:r>
      <w:r w:rsidR="001E3B7F" w:rsidRPr="008B50AB">
        <w:t>..</w:t>
      </w:r>
      <w:r w:rsidRPr="008B50AB">
        <w:t>1</w:t>
      </w:r>
      <w:r w:rsidR="001E3B7F" w:rsidRPr="008B50AB">
        <w:t>9</w:t>
      </w:r>
    </w:p>
    <w:p w:rsidR="003557E0" w:rsidRPr="008B50AB" w:rsidRDefault="003557E0" w:rsidP="00D8765C">
      <w:pPr>
        <w:widowControl w:val="0"/>
        <w:autoSpaceDE w:val="0"/>
        <w:autoSpaceDN w:val="0"/>
        <w:spacing w:line="276" w:lineRule="auto"/>
        <w:jc w:val="center"/>
      </w:pPr>
      <w:r w:rsidRPr="008B50AB">
        <w:t>Приоритет 3. «Сохранение уникальной экосистемы региона» .....................................................</w:t>
      </w:r>
      <w:r w:rsidR="001E3B7F" w:rsidRPr="008B50AB">
        <w:t>......</w:t>
      </w:r>
      <w:r w:rsidRPr="008B50AB">
        <w:t>.1</w:t>
      </w:r>
      <w:r w:rsidR="001E3B7F" w:rsidRPr="008B50AB">
        <w:t>9</w:t>
      </w:r>
      <w:r w:rsidRPr="008B50AB">
        <w:t xml:space="preserve"> 3.1. Экологическая политика ....................................................................................................</w:t>
      </w:r>
      <w:r w:rsidR="001E3B7F" w:rsidRPr="008B50AB">
        <w:t>...............</w:t>
      </w:r>
      <w:r w:rsidRPr="008B50AB">
        <w:t>1</w:t>
      </w:r>
      <w:r w:rsidR="001E3B7F" w:rsidRPr="008B50AB">
        <w:t>9</w:t>
      </w:r>
      <w:r w:rsidRPr="008B50AB">
        <w:t xml:space="preserve"> </w:t>
      </w:r>
    </w:p>
    <w:p w:rsidR="003557E0" w:rsidRPr="008B50AB" w:rsidRDefault="003557E0" w:rsidP="00DB4868">
      <w:pPr>
        <w:widowControl w:val="0"/>
        <w:autoSpaceDE w:val="0"/>
        <w:autoSpaceDN w:val="0"/>
        <w:spacing w:line="276" w:lineRule="auto"/>
      </w:pPr>
      <w:r w:rsidRPr="008B50AB">
        <w:t>3.2. Использование и охрана водных объектов .....................................................................</w:t>
      </w:r>
      <w:r w:rsidR="001E3B7F" w:rsidRPr="008B50AB">
        <w:t>.................</w:t>
      </w:r>
      <w:r w:rsidRPr="008B50AB">
        <w:t xml:space="preserve">19 </w:t>
      </w:r>
    </w:p>
    <w:p w:rsidR="003557E0" w:rsidRPr="008B50AB" w:rsidRDefault="003557E0" w:rsidP="00DB4868">
      <w:pPr>
        <w:widowControl w:val="0"/>
        <w:autoSpaceDE w:val="0"/>
        <w:autoSpaceDN w:val="0"/>
        <w:spacing w:line="276" w:lineRule="auto"/>
      </w:pPr>
      <w:r w:rsidRPr="008B50AB">
        <w:t>3.</w:t>
      </w:r>
      <w:r w:rsidR="00DB4868" w:rsidRPr="008B50AB">
        <w:t>3</w:t>
      </w:r>
      <w:r w:rsidRPr="008B50AB">
        <w:t xml:space="preserve">. Ликвидация </w:t>
      </w:r>
      <w:r w:rsidR="00DB4868" w:rsidRPr="008B50AB">
        <w:t>стихийных свалок</w:t>
      </w:r>
      <w:r w:rsidRPr="008B50AB">
        <w:t xml:space="preserve"> и обращение с отходами..........</w:t>
      </w:r>
      <w:r w:rsidR="00DB4868" w:rsidRPr="008B50AB">
        <w:t>.................................................</w:t>
      </w:r>
      <w:r w:rsidR="001E3B7F" w:rsidRPr="008B50AB">
        <w:t>...</w:t>
      </w:r>
      <w:r w:rsidR="00DB4868" w:rsidRPr="008B50AB">
        <w:t>.</w:t>
      </w:r>
      <w:r w:rsidRPr="008B50AB">
        <w:t>1</w:t>
      </w:r>
      <w:r w:rsidR="001E3B7F" w:rsidRPr="008B50AB">
        <w:t>9</w:t>
      </w:r>
      <w:r w:rsidRPr="008B50AB">
        <w:t xml:space="preserve"> Приоритет 4. «Экономический рост и эффективное управление»................................................</w:t>
      </w:r>
      <w:r w:rsidR="001E3B7F" w:rsidRPr="008B50AB">
        <w:t>.......20</w:t>
      </w:r>
      <w:r w:rsidRPr="008B50AB">
        <w:t xml:space="preserve">  4.</w:t>
      </w:r>
      <w:r w:rsidR="00DB4868" w:rsidRPr="008B50AB">
        <w:t>1</w:t>
      </w:r>
      <w:r w:rsidRPr="008B50AB">
        <w:t>. Малое и среднее предпринимательство .........................................................................................</w:t>
      </w:r>
      <w:r w:rsidR="001E3B7F" w:rsidRPr="008B50AB">
        <w:t>..20</w:t>
      </w:r>
    </w:p>
    <w:p w:rsidR="00DB4868" w:rsidRPr="008B50AB" w:rsidRDefault="00DB4868" w:rsidP="00DB4868">
      <w:pPr>
        <w:spacing w:line="276" w:lineRule="auto"/>
        <w:jc w:val="both"/>
      </w:pPr>
      <w:r w:rsidRPr="008B50AB">
        <w:t>4.2. Обеспечение условий для развития и диверсификации сельской экономики ……………</w:t>
      </w:r>
      <w:r w:rsidR="00CA1D11" w:rsidRPr="008B50AB">
        <w:t>….</w:t>
      </w:r>
      <w:r w:rsidRPr="008B50AB">
        <w:t>…</w:t>
      </w:r>
      <w:r w:rsidR="00CA1D11" w:rsidRPr="008B50AB">
        <w:t>20</w:t>
      </w:r>
    </w:p>
    <w:p w:rsidR="00DB4868" w:rsidRPr="008B50AB" w:rsidRDefault="00DB4868" w:rsidP="00DB4868">
      <w:pPr>
        <w:spacing w:line="276" w:lineRule="auto"/>
        <w:jc w:val="both"/>
      </w:pPr>
      <w:r w:rsidRPr="008B50AB">
        <w:t>ОЦЕНКА ДЕЙСТВУЮЩИХ МЕР ПО УЛУЧШЕНИЮ СОЦИАЛЬНО-ЭКОНОМИЧЕСКОГО ПОЛОЖЕНИЯ МО «АНГАРСКИЙ</w:t>
      </w:r>
      <w:r w:rsidRPr="008B50AB">
        <w:rPr>
          <w:b/>
        </w:rPr>
        <w:t>»</w:t>
      </w:r>
      <w:r w:rsidRPr="008B50AB">
        <w:t>…………………………………………………………………</w:t>
      </w:r>
      <w:r w:rsidR="00CA1D11" w:rsidRPr="008B50AB">
        <w:t>..</w:t>
      </w:r>
      <w:r w:rsidRPr="008B50AB">
        <w:t>.</w:t>
      </w:r>
      <w:r w:rsidR="00CA1D11" w:rsidRPr="008B50AB">
        <w:t>22</w:t>
      </w:r>
      <w:r w:rsidRPr="008B50AB">
        <w:t xml:space="preserve"> </w:t>
      </w:r>
    </w:p>
    <w:p w:rsidR="00DB4868" w:rsidRPr="008B50AB" w:rsidRDefault="002F2854" w:rsidP="00DB4868">
      <w:pPr>
        <w:spacing w:line="276" w:lineRule="auto"/>
      </w:pPr>
      <w:r w:rsidRPr="008B50AB">
        <w:t>РЕЗЕРВЫ (РЕСУРСЫ</w:t>
      </w:r>
      <w:r w:rsidR="00DB4868" w:rsidRPr="008B50AB">
        <w:t xml:space="preserve">) СОЦИАЛЬНО-ЭКОНОМИЧЕСКОГО РАЗВИТИЯ МО </w:t>
      </w:r>
      <w:r w:rsidR="00CA1D11" w:rsidRPr="008B50AB">
        <w:t>«АНГАРСКИЙ».23</w:t>
      </w:r>
    </w:p>
    <w:p w:rsidR="00DB4868" w:rsidRPr="008B50AB" w:rsidRDefault="00DB4868" w:rsidP="00DB4868">
      <w:pPr>
        <w:pStyle w:val="ad"/>
        <w:spacing w:line="276" w:lineRule="auto"/>
        <w:rPr>
          <w:b/>
        </w:rPr>
      </w:pPr>
    </w:p>
    <w:p w:rsidR="00DB4868" w:rsidRPr="008B50AB" w:rsidRDefault="00DB4868" w:rsidP="00DB4868">
      <w:pPr>
        <w:widowControl w:val="0"/>
        <w:autoSpaceDE w:val="0"/>
        <w:autoSpaceDN w:val="0"/>
        <w:spacing w:line="276" w:lineRule="auto"/>
      </w:pPr>
    </w:p>
    <w:p w:rsidR="003557E0" w:rsidRPr="008B50AB" w:rsidRDefault="003557E0" w:rsidP="00D8765C">
      <w:pPr>
        <w:widowControl w:val="0"/>
        <w:autoSpaceDE w:val="0"/>
        <w:autoSpaceDN w:val="0"/>
        <w:spacing w:line="276" w:lineRule="auto"/>
        <w:jc w:val="center"/>
      </w:pPr>
      <w:r w:rsidRPr="008B50AB">
        <w:lastRenderedPageBreak/>
        <w:t>ОРГАНИЗАЦИЯ РЕАЛИЗАЦИИ СТРАТЕГИИ................................................</w:t>
      </w:r>
      <w:r w:rsidR="00CA1D11" w:rsidRPr="008B50AB">
        <w:t>....................................</w:t>
      </w:r>
      <w:r w:rsidRPr="008B50AB">
        <w:t>2</w:t>
      </w:r>
      <w:r w:rsidR="00CA1D11" w:rsidRPr="008B50AB">
        <w:t>4</w:t>
      </w:r>
      <w:r w:rsidRPr="008B50AB">
        <w:t xml:space="preserve"> Механизмы реализации стратегии .............................................................</w:t>
      </w:r>
      <w:r w:rsidR="00CA1D11" w:rsidRPr="008B50AB">
        <w:t>.............................................</w:t>
      </w:r>
      <w:r w:rsidRPr="008B50AB">
        <w:t>2</w:t>
      </w:r>
      <w:r w:rsidR="00CA1D11" w:rsidRPr="008B50AB">
        <w:t>4</w:t>
      </w:r>
      <w:r w:rsidRPr="008B50AB">
        <w:t xml:space="preserve"> </w:t>
      </w:r>
    </w:p>
    <w:p w:rsidR="008D713D" w:rsidRPr="008B50AB" w:rsidRDefault="003557E0" w:rsidP="00D8765C">
      <w:pPr>
        <w:widowControl w:val="0"/>
        <w:autoSpaceDE w:val="0"/>
        <w:autoSpaceDN w:val="0"/>
        <w:spacing w:line="276" w:lineRule="auto"/>
        <w:jc w:val="center"/>
      </w:pPr>
      <w:r w:rsidRPr="008B50AB">
        <w:t>Сроки и этапы реализации стратегии .....................................................................................</w:t>
      </w:r>
      <w:r w:rsidR="00CA1D11" w:rsidRPr="008B50AB">
        <w:t>...............</w:t>
      </w:r>
      <w:r w:rsidRPr="008B50AB">
        <w:t>.</w:t>
      </w:r>
      <w:r w:rsidR="00CA1D11" w:rsidRPr="008B50AB">
        <w:t>2</w:t>
      </w:r>
      <w:r w:rsidRPr="008B50AB">
        <w:t xml:space="preserve">5 </w:t>
      </w:r>
    </w:p>
    <w:p w:rsidR="008D713D" w:rsidRPr="008B50AB" w:rsidRDefault="008D713D" w:rsidP="008D713D">
      <w:pPr>
        <w:spacing w:line="276" w:lineRule="auto"/>
      </w:pPr>
      <w:r w:rsidRPr="008B50AB">
        <w:t>Стратегические цели и задачи муниципального образования «Ангарский»………………………</w:t>
      </w:r>
      <w:r w:rsidR="00CA1D11" w:rsidRPr="008B50AB">
        <w:t>...25</w:t>
      </w:r>
    </w:p>
    <w:p w:rsidR="008D713D" w:rsidRPr="008B50AB" w:rsidRDefault="008D713D" w:rsidP="008D713D">
      <w:pPr>
        <w:widowControl w:val="0"/>
        <w:autoSpaceDE w:val="0"/>
        <w:autoSpaceDN w:val="0"/>
        <w:spacing w:line="276" w:lineRule="auto"/>
      </w:pPr>
      <w:r w:rsidRPr="008B50AB">
        <w:t>Ожидаемые результаты реализации стратегии....................................................................................</w:t>
      </w:r>
      <w:r w:rsidR="00CA1D11" w:rsidRPr="008B50AB">
        <w:t>...26</w:t>
      </w:r>
    </w:p>
    <w:p w:rsidR="00CA1D11" w:rsidRPr="008B50AB" w:rsidRDefault="003557E0" w:rsidP="00D8765C">
      <w:pPr>
        <w:widowControl w:val="0"/>
        <w:autoSpaceDE w:val="0"/>
        <w:autoSpaceDN w:val="0"/>
        <w:spacing w:line="276" w:lineRule="auto"/>
        <w:jc w:val="center"/>
      </w:pPr>
      <w:r w:rsidRPr="008B50AB">
        <w:t>ПРИЛОЖЕНИЯ...................................................................................................................................</w:t>
      </w:r>
      <w:r w:rsidR="006D4A3B" w:rsidRPr="008B50AB">
        <w:t>28</w:t>
      </w:r>
    </w:p>
    <w:p w:rsidR="003557E0" w:rsidRPr="008B50AB" w:rsidRDefault="003557E0" w:rsidP="00D8765C">
      <w:pPr>
        <w:widowControl w:val="0"/>
        <w:autoSpaceDE w:val="0"/>
        <w:autoSpaceDN w:val="0"/>
        <w:spacing w:line="276" w:lineRule="auto"/>
        <w:jc w:val="center"/>
      </w:pPr>
      <w:r w:rsidRPr="008B50AB">
        <w:t>Приложение 1: SWOT-анализ факторов развития</w:t>
      </w:r>
      <w:r w:rsidR="008D713D" w:rsidRPr="008B50AB">
        <w:t>…………………………</w:t>
      </w:r>
      <w:r w:rsidRPr="008B50AB">
        <w:t>................................</w:t>
      </w:r>
      <w:r w:rsidR="006D4A3B" w:rsidRPr="008B50AB">
        <w:t>28</w:t>
      </w:r>
      <w:r w:rsidRPr="008B50AB">
        <w:t xml:space="preserve"> Сильные и слабые стороны..................................................................................................</w:t>
      </w:r>
      <w:r w:rsidR="008D713D" w:rsidRPr="008B50AB">
        <w:t>....</w:t>
      </w:r>
      <w:r w:rsidR="006D4A3B" w:rsidRPr="008B50AB">
        <w:t>28</w:t>
      </w:r>
      <w:r w:rsidRPr="008B50AB">
        <w:t xml:space="preserve"> Возможности и угрозы .........................................................................................................</w:t>
      </w:r>
      <w:r w:rsidR="008D713D" w:rsidRPr="008B50AB">
        <w:t>...</w:t>
      </w:r>
      <w:r w:rsidR="006D4A3B" w:rsidRPr="008B50AB">
        <w:t>29</w:t>
      </w:r>
      <w:r w:rsidRPr="008B50AB">
        <w:t xml:space="preserve"> Приложение 2: </w:t>
      </w:r>
      <w:r w:rsidR="008D713D" w:rsidRPr="008B50AB">
        <w:t>Перечень действующих программ муниципального образования «Ангарский».</w:t>
      </w:r>
      <w:r w:rsidR="006D4A3B" w:rsidRPr="008B50AB">
        <w:t>31</w:t>
      </w:r>
      <w:r w:rsidRPr="008B50AB">
        <w:t xml:space="preserve"> </w:t>
      </w:r>
    </w:p>
    <w:p w:rsidR="00843408" w:rsidRPr="008B50AB" w:rsidRDefault="00843408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4E3E67" w:rsidRPr="008B50AB" w:rsidRDefault="004E3E67" w:rsidP="00D8765C">
      <w:pPr>
        <w:spacing w:before="120" w:line="276" w:lineRule="auto"/>
        <w:jc w:val="both"/>
      </w:pPr>
    </w:p>
    <w:p w:rsidR="00E9298B" w:rsidRPr="008B50AB" w:rsidRDefault="00E9298B" w:rsidP="00D8765C">
      <w:pPr>
        <w:pStyle w:val="ConsPlusNonforma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45AFD" w:rsidRPr="008B50AB" w:rsidRDefault="00745AFD" w:rsidP="004E3E67">
      <w:pPr>
        <w:pStyle w:val="ConsPlusNonformat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0A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9E2F86" w:rsidRPr="008B50AB" w:rsidRDefault="009E2F86" w:rsidP="00D8765C">
      <w:pPr>
        <w:pStyle w:val="ConsPlusNonformat"/>
        <w:spacing w:line="276" w:lineRule="auto"/>
        <w:jc w:val="center"/>
        <w:rPr>
          <w:b/>
          <w:sz w:val="24"/>
          <w:szCs w:val="24"/>
        </w:rPr>
      </w:pPr>
    </w:p>
    <w:p w:rsidR="00553356" w:rsidRPr="008B50AB" w:rsidRDefault="00472C21" w:rsidP="00D8765C">
      <w:pPr>
        <w:spacing w:line="276" w:lineRule="auto"/>
        <w:ind w:firstLine="708"/>
        <w:jc w:val="both"/>
      </w:pPr>
      <w:r w:rsidRPr="008B50AB">
        <w:t>Сельские территории Российской Федерации яв</w:t>
      </w:r>
      <w:r w:rsidR="00B163C2" w:rsidRPr="008B50AB">
        <w:t>ляются важнейшим ресурсом. Тем не менее, у</w:t>
      </w:r>
      <w:r w:rsidRPr="008B50AB">
        <w:t>ровень и качество жизни сельского населения существенно отстают от уровня жизни город</w:t>
      </w:r>
      <w:r w:rsidR="00B163C2" w:rsidRPr="008B50AB">
        <w:t>ского</w:t>
      </w:r>
      <w:r w:rsidRPr="008B50AB">
        <w:t xml:space="preserve">, </w:t>
      </w:r>
      <w:r w:rsidR="00B163C2" w:rsidRPr="008B50AB">
        <w:t xml:space="preserve">невысок </w:t>
      </w:r>
      <w:r w:rsidRPr="008B50AB">
        <w:t>доступ населения к услугам организаций социальной сферы, углубляется информационный и инновационный разрыв между городской и сельской местностью, что ведет к росту миграционного оттока сельского населения, к утрате освоенности сельских территорий</w:t>
      </w:r>
      <w:r w:rsidR="00553356" w:rsidRPr="008B50AB">
        <w:t>.</w:t>
      </w:r>
    </w:p>
    <w:p w:rsidR="00C76697" w:rsidRPr="008B50AB" w:rsidRDefault="00C76697" w:rsidP="00D8765C">
      <w:pPr>
        <w:spacing w:line="276" w:lineRule="auto"/>
        <w:ind w:firstLine="709"/>
        <w:jc w:val="both"/>
      </w:pPr>
      <w:r w:rsidRPr="008B50AB">
        <w:t>Стратегия социально-экономического развития муниципального образования «Ангарский» на период до 2036 года (далее - Стратегия) направлена на создание условий для обеспечения стабильного повышения качества и уровня жизни населения на основе преимуществ сельского образа жизни, что позволит сохранить социальный и экономический потенциал территори</w:t>
      </w:r>
      <w:r w:rsidR="00A7106F" w:rsidRPr="008B50AB">
        <w:t xml:space="preserve">и </w:t>
      </w:r>
      <w:proofErr w:type="gramStart"/>
      <w:r w:rsidR="00A7106F" w:rsidRPr="008B50AB">
        <w:t>МО</w:t>
      </w:r>
      <w:proofErr w:type="gramEnd"/>
      <w:r w:rsidRPr="008B50AB">
        <w:t xml:space="preserve"> и обеспечит выполнение общенациональных функций - производственной, демографической, </w:t>
      </w:r>
      <w:proofErr w:type="spellStart"/>
      <w:r w:rsidRPr="008B50AB">
        <w:t>трудоресурсной</w:t>
      </w:r>
      <w:proofErr w:type="spellEnd"/>
      <w:r w:rsidRPr="008B50AB">
        <w:t>, пространственно-коммуникационной, сохранение историко-культурных основ идентичности народов, поддержание социального контроля и освоенности сельских территорий.</w:t>
      </w:r>
    </w:p>
    <w:p w:rsidR="004E3CE3" w:rsidRPr="008B50AB" w:rsidRDefault="004E3CE3" w:rsidP="00D8765C">
      <w:pPr>
        <w:spacing w:line="276" w:lineRule="auto"/>
        <w:ind w:firstLine="709"/>
        <w:jc w:val="both"/>
      </w:pPr>
      <w:proofErr w:type="gramStart"/>
      <w:r w:rsidRPr="008B50AB">
        <w:t xml:space="preserve">Являясь основным элементом системы документов стратегического планирования муниципального образования, стратегия опирается на иные документы стратегического планирования, разрабатываемые на региональном уровне, такие как </w:t>
      </w:r>
      <w:r w:rsidR="00EA567A" w:rsidRPr="008B50AB">
        <w:t>Стратегия</w:t>
      </w:r>
      <w:r w:rsidRPr="008B50AB">
        <w:t xml:space="preserve"> социально-экономического развития Иркутской области на период до 2036 года, </w:t>
      </w:r>
      <w:r w:rsidR="00EA567A" w:rsidRPr="008B50AB">
        <w:t>Стратегия устойчивого развития сельских территорий Российской Федерации на период до 2030</w:t>
      </w:r>
      <w:r w:rsidR="00B163C2" w:rsidRPr="008B50AB">
        <w:t xml:space="preserve"> г.,</w:t>
      </w:r>
      <w:r w:rsidR="00EA567A" w:rsidRPr="008B50AB">
        <w:t xml:space="preserve"> Методические рекомендации по разработке и корректировке стратегии социально-экономического развития субъекта Российской Федерации и плана мероприятий по</w:t>
      </w:r>
      <w:proofErr w:type="gramEnd"/>
      <w:r w:rsidR="00EA567A" w:rsidRPr="008B50AB">
        <w:t xml:space="preserve"> ее реализации</w:t>
      </w:r>
      <w:r w:rsidRPr="008B50AB">
        <w:t>, бюджетный прогноз Иркутской области на д</w:t>
      </w:r>
      <w:r w:rsidR="00EA567A" w:rsidRPr="008B50AB">
        <w:t>олгосрочный период до 2028 года и др.</w:t>
      </w:r>
    </w:p>
    <w:p w:rsidR="00E9298B" w:rsidRPr="008B50AB" w:rsidRDefault="00BA2616" w:rsidP="00D8765C">
      <w:pPr>
        <w:spacing w:line="276" w:lineRule="auto"/>
        <w:ind w:firstLine="709"/>
        <w:jc w:val="both"/>
      </w:pPr>
      <w:r w:rsidRPr="008B50AB">
        <w:t xml:space="preserve">Реализация данной Стратегии направлена на рост уровня жизни населения </w:t>
      </w:r>
      <w:r w:rsidR="00E9298B" w:rsidRPr="008B50AB">
        <w:t xml:space="preserve">на основе устойчивого экономического развития. </w:t>
      </w:r>
    </w:p>
    <w:p w:rsidR="003A7371" w:rsidRPr="008B50AB" w:rsidRDefault="00D221AE" w:rsidP="00D8765C">
      <w:pPr>
        <w:spacing w:line="276" w:lineRule="auto"/>
        <w:ind w:firstLine="708"/>
        <w:jc w:val="both"/>
        <w:rPr>
          <w:b/>
        </w:rPr>
      </w:pPr>
      <w:r w:rsidRPr="008B50AB">
        <w:t>Стратегия</w:t>
      </w:r>
      <w:r w:rsidR="003A7371" w:rsidRPr="008B50AB">
        <w:t xml:space="preserve"> социально-экономического развития муниципального образования «Ангарский» </w:t>
      </w:r>
      <w:proofErr w:type="spellStart"/>
      <w:r w:rsidR="003A7371" w:rsidRPr="008B50AB">
        <w:t>Аларского</w:t>
      </w:r>
      <w:proofErr w:type="spellEnd"/>
      <w:r w:rsidR="003A7371" w:rsidRPr="008B50AB">
        <w:t xml:space="preserve"> района </w:t>
      </w:r>
      <w:r w:rsidR="00C63452" w:rsidRPr="008B50AB">
        <w:t>до 2036</w:t>
      </w:r>
      <w:r w:rsidR="003A7371" w:rsidRPr="008B50AB">
        <w:t xml:space="preserve"> год</w:t>
      </w:r>
      <w:r w:rsidR="00C63452" w:rsidRPr="008B50AB">
        <w:t>а</w:t>
      </w:r>
      <w:r w:rsidR="003A7371" w:rsidRPr="008B50AB">
        <w:t xml:space="preserve"> (далее – </w:t>
      </w:r>
      <w:r w:rsidRPr="008B50AB">
        <w:t>Стратегия</w:t>
      </w:r>
      <w:r w:rsidR="00387A4B" w:rsidRPr="008B50AB">
        <w:t xml:space="preserve">) </w:t>
      </w:r>
      <w:r w:rsidR="003A7371" w:rsidRPr="008B50AB">
        <w:t xml:space="preserve">разработана в соответствии с прогнозом социально – экономического развития поселения. </w:t>
      </w:r>
    </w:p>
    <w:p w:rsidR="008D004F" w:rsidRPr="008B50AB" w:rsidRDefault="00EA567A" w:rsidP="00D8765C">
      <w:pPr>
        <w:spacing w:line="276" w:lineRule="auto"/>
        <w:ind w:firstLine="709"/>
        <w:jc w:val="both"/>
      </w:pPr>
      <w:proofErr w:type="gramStart"/>
      <w:r w:rsidRPr="008B50AB">
        <w:t>Контроль за</w:t>
      </w:r>
      <w:proofErr w:type="gramEnd"/>
      <w:r w:rsidRPr="008B50AB">
        <w:t xml:space="preserve"> ходом реализации Стратегии осуществляет Глава администрации муниципального образования «Ангарский» в соответствии с её полномочиями, установленными федеральным и областным законодательством. Отчет о реализации Стратегии выносится на Думу муниципального образования «Ангарский». </w:t>
      </w:r>
    </w:p>
    <w:p w:rsidR="00EA567A" w:rsidRPr="008B50AB" w:rsidRDefault="00EA567A" w:rsidP="00A833B5">
      <w:pPr>
        <w:spacing w:line="276" w:lineRule="auto"/>
        <w:ind w:firstLine="709"/>
        <w:jc w:val="both"/>
      </w:pPr>
      <w:r w:rsidRPr="008B50AB">
        <w:t>Непосредственным разработчиком стратегии является администрация муниципа</w:t>
      </w:r>
      <w:r w:rsidR="00A833B5" w:rsidRPr="008B50AB">
        <w:t>льного образования «Ангарский».</w:t>
      </w:r>
    </w:p>
    <w:p w:rsidR="008D004F" w:rsidRPr="008B50AB" w:rsidRDefault="008D004F" w:rsidP="004E3E67">
      <w:pPr>
        <w:spacing w:line="276" w:lineRule="auto"/>
        <w:jc w:val="both"/>
      </w:pPr>
    </w:p>
    <w:p w:rsidR="00EA567A" w:rsidRPr="008B50AB" w:rsidRDefault="00EA567A" w:rsidP="00D8765C">
      <w:pPr>
        <w:spacing w:line="276" w:lineRule="auto"/>
        <w:jc w:val="center"/>
        <w:rPr>
          <w:b/>
        </w:rPr>
      </w:pPr>
      <w:r w:rsidRPr="008B50AB">
        <w:rPr>
          <w:b/>
        </w:rPr>
        <w:t>ОЦЕНКА ДОСТИГНУТЫХ ЦЕЛЕЙ СОЦИАЛЬНО-ЭКОНОМИЧЕСКОГО РАЗВИТИЯ МУНИЦИПАЛЬНОГО ОБРАЗОВАНИЯ «АНГАРСКИЙ»</w:t>
      </w:r>
    </w:p>
    <w:p w:rsidR="009E2F86" w:rsidRPr="008B50AB" w:rsidRDefault="00EA567A" w:rsidP="00D8765C">
      <w:pPr>
        <w:spacing w:line="276" w:lineRule="auto"/>
        <w:rPr>
          <w:b/>
          <w:u w:val="single"/>
        </w:rPr>
      </w:pPr>
      <w:r w:rsidRPr="008B50AB">
        <w:rPr>
          <w:b/>
        </w:rPr>
        <w:t xml:space="preserve"> Социально-экономическое положение</w:t>
      </w:r>
    </w:p>
    <w:p w:rsidR="00830682" w:rsidRPr="008B50AB" w:rsidRDefault="00830682" w:rsidP="00D8765C">
      <w:pPr>
        <w:pStyle w:val="ad"/>
        <w:numPr>
          <w:ilvl w:val="0"/>
          <w:numId w:val="5"/>
        </w:numPr>
        <w:spacing w:line="276" w:lineRule="auto"/>
        <w:jc w:val="both"/>
        <w:rPr>
          <w:b/>
        </w:rPr>
      </w:pPr>
      <w:r w:rsidRPr="008B50AB">
        <w:rPr>
          <w:b/>
        </w:rPr>
        <w:t xml:space="preserve">Общая </w:t>
      </w:r>
      <w:r w:rsidR="00DB290B" w:rsidRPr="008B50AB">
        <w:rPr>
          <w:b/>
        </w:rPr>
        <w:t xml:space="preserve">информация о </w:t>
      </w:r>
      <w:r w:rsidRPr="008B50AB">
        <w:rPr>
          <w:b/>
        </w:rPr>
        <w:t>муниципально</w:t>
      </w:r>
      <w:r w:rsidR="00DB290B" w:rsidRPr="008B50AB">
        <w:rPr>
          <w:b/>
        </w:rPr>
        <w:t>м</w:t>
      </w:r>
      <w:r w:rsidRPr="008B50AB">
        <w:rPr>
          <w:b/>
        </w:rPr>
        <w:t xml:space="preserve"> образовани</w:t>
      </w:r>
      <w:r w:rsidR="00DB290B" w:rsidRPr="008B50AB">
        <w:rPr>
          <w:b/>
        </w:rPr>
        <w:t>и</w:t>
      </w:r>
      <w:r w:rsidRPr="008B50AB">
        <w:rPr>
          <w:b/>
        </w:rPr>
        <w:t xml:space="preserve"> «Ангарский»</w:t>
      </w:r>
    </w:p>
    <w:p w:rsidR="005D1000" w:rsidRPr="008B50AB" w:rsidRDefault="00830682" w:rsidP="004E3E67">
      <w:pPr>
        <w:spacing w:line="276" w:lineRule="auto"/>
        <w:ind w:firstLine="709"/>
        <w:jc w:val="both"/>
      </w:pPr>
      <w:r w:rsidRPr="008B50AB">
        <w:t xml:space="preserve">Муниципальное образование «Ангарский» находится на </w:t>
      </w:r>
      <w:r w:rsidR="005D1DC5" w:rsidRPr="008B50AB">
        <w:t>северо</w:t>
      </w:r>
      <w:r w:rsidRPr="008B50AB">
        <w:t xml:space="preserve">-востоке </w:t>
      </w:r>
      <w:proofErr w:type="spellStart"/>
      <w:r w:rsidRPr="008B50AB">
        <w:t>Аларского</w:t>
      </w:r>
      <w:proofErr w:type="spellEnd"/>
      <w:r w:rsidRPr="008B50AB">
        <w:t xml:space="preserve"> района. </w:t>
      </w:r>
      <w:r w:rsidR="005D1DC5" w:rsidRPr="008B50AB">
        <w:t xml:space="preserve">На севере граничит с </w:t>
      </w:r>
      <w:proofErr w:type="spellStart"/>
      <w:r w:rsidR="005D1DC5" w:rsidRPr="008B50AB">
        <w:t>Нукутским</w:t>
      </w:r>
      <w:proofErr w:type="spellEnd"/>
      <w:r w:rsidR="005D1DC5" w:rsidRPr="008B50AB">
        <w:t xml:space="preserve"> районом, на востоке- с </w:t>
      </w:r>
      <w:proofErr w:type="spellStart"/>
      <w:r w:rsidR="005D1DC5" w:rsidRPr="008B50AB">
        <w:t>Боханским</w:t>
      </w:r>
      <w:proofErr w:type="spellEnd"/>
      <w:r w:rsidR="005D1DC5" w:rsidRPr="008B50AB">
        <w:t xml:space="preserve"> районом, н</w:t>
      </w:r>
      <w:r w:rsidRPr="008B50AB">
        <w:t xml:space="preserve">а юге граничит с МО </w:t>
      </w:r>
      <w:proofErr w:type="spellStart"/>
      <w:r w:rsidRPr="008B50AB">
        <w:t>Тыргетуй</w:t>
      </w:r>
      <w:proofErr w:type="spellEnd"/>
      <w:r w:rsidRPr="008B50AB">
        <w:t>,</w:t>
      </w:r>
      <w:r w:rsidR="005D1DC5" w:rsidRPr="008B50AB">
        <w:t xml:space="preserve"> на юго-западе – с </w:t>
      </w:r>
      <w:r w:rsidRPr="008B50AB">
        <w:t>МО «</w:t>
      </w:r>
      <w:proofErr w:type="spellStart"/>
      <w:r w:rsidRPr="008B50AB">
        <w:t>Нельхай</w:t>
      </w:r>
      <w:proofErr w:type="spellEnd"/>
      <w:r w:rsidRPr="008B50AB">
        <w:t>»; на западе – с МО «</w:t>
      </w:r>
      <w:proofErr w:type="spellStart"/>
      <w:r w:rsidRPr="008B50AB">
        <w:t>Табарсук</w:t>
      </w:r>
      <w:proofErr w:type="spellEnd"/>
      <w:r w:rsidRPr="008B50AB">
        <w:t>»; на север</w:t>
      </w:r>
      <w:r w:rsidR="005D1DC5" w:rsidRPr="008B50AB">
        <w:t xml:space="preserve">о-западе </w:t>
      </w:r>
      <w:r w:rsidRPr="008B50AB">
        <w:t xml:space="preserve"> – с МО «</w:t>
      </w:r>
      <w:proofErr w:type="spellStart"/>
      <w:r w:rsidRPr="008B50AB">
        <w:t>Бахтай</w:t>
      </w:r>
      <w:proofErr w:type="spellEnd"/>
      <w:r w:rsidRPr="008B50AB">
        <w:t>»</w:t>
      </w:r>
      <w:r w:rsidR="00387A4B" w:rsidRPr="008B50AB">
        <w:t>.</w:t>
      </w:r>
      <w:r w:rsidRPr="008B50AB">
        <w:t xml:space="preserve"> </w:t>
      </w:r>
      <w:r w:rsidR="00EE26FF" w:rsidRPr="008B50AB">
        <w:t xml:space="preserve">Общая площадь Ангарского сельского поселения составляет </w:t>
      </w:r>
      <w:r w:rsidR="00450A81" w:rsidRPr="008B50AB">
        <w:t>14</w:t>
      </w:r>
      <w:r w:rsidR="005D1DC5" w:rsidRPr="008B50AB">
        <w:t>430</w:t>
      </w:r>
      <w:r w:rsidR="00EE26FF" w:rsidRPr="008B50AB">
        <w:t xml:space="preserve">га. </w:t>
      </w:r>
      <w:r w:rsidR="00A75A64" w:rsidRPr="008B50AB">
        <w:t>Муниципальное образование «Ангарский»</w:t>
      </w:r>
      <w:r w:rsidRPr="008B50AB">
        <w:t xml:space="preserve"> насчитывает 3 населенных пункта</w:t>
      </w:r>
      <w:r w:rsidR="004E3E67" w:rsidRPr="008B50AB">
        <w:t xml:space="preserve"> с центром в </w:t>
      </w:r>
      <w:proofErr w:type="spellStart"/>
      <w:r w:rsidR="004E3E67" w:rsidRPr="008B50AB">
        <w:t>п</w:t>
      </w:r>
      <w:proofErr w:type="gramStart"/>
      <w:r w:rsidR="004E3E67" w:rsidRPr="008B50AB">
        <w:t>.А</w:t>
      </w:r>
      <w:proofErr w:type="gramEnd"/>
      <w:r w:rsidR="004E3E67" w:rsidRPr="008B50AB">
        <w:t>нгарский</w:t>
      </w:r>
      <w:proofErr w:type="spellEnd"/>
      <w:r w:rsidR="004E3E67" w:rsidRPr="008B50AB">
        <w:t xml:space="preserve">.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709"/>
        <w:gridCol w:w="709"/>
        <w:gridCol w:w="708"/>
        <w:gridCol w:w="2268"/>
        <w:gridCol w:w="2410"/>
      </w:tblGrid>
      <w:tr w:rsidR="008B50AB" w:rsidRPr="008B50AB" w:rsidTr="004E3E67">
        <w:trPr>
          <w:trHeight w:val="1125"/>
        </w:trPr>
        <w:tc>
          <w:tcPr>
            <w:tcW w:w="1843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Наименование </w:t>
            </w:r>
          </w:p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МО</w:t>
            </w: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Наименование </w:t>
            </w:r>
          </w:p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населенных пунктов, входящих в состав МО</w:t>
            </w:r>
          </w:p>
        </w:tc>
        <w:tc>
          <w:tcPr>
            <w:tcW w:w="2126" w:type="dxa"/>
            <w:gridSpan w:val="3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Численность населения, чел.</w:t>
            </w:r>
          </w:p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Расстояние от населенного пункта до центральной усадьбы, </w:t>
            </w:r>
            <w:proofErr w:type="gramStart"/>
            <w:r w:rsidRPr="008B50AB">
              <w:rPr>
                <w:sz w:val="22"/>
                <w:szCs w:val="22"/>
              </w:rPr>
              <w:t>км</w:t>
            </w:r>
            <w:proofErr w:type="gramEnd"/>
            <w:r w:rsidRPr="008B50AB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Расстояние от населенного пункта до районного центра, </w:t>
            </w:r>
            <w:proofErr w:type="gramStart"/>
            <w:r w:rsidRPr="008B50AB">
              <w:rPr>
                <w:sz w:val="22"/>
                <w:szCs w:val="22"/>
              </w:rPr>
              <w:t>км</w:t>
            </w:r>
            <w:proofErr w:type="gramEnd"/>
            <w:r w:rsidRPr="008B50AB">
              <w:rPr>
                <w:sz w:val="22"/>
                <w:szCs w:val="22"/>
              </w:rPr>
              <w:t>.</w:t>
            </w:r>
          </w:p>
        </w:tc>
      </w:tr>
      <w:tr w:rsidR="008B50AB" w:rsidRPr="008B50AB" w:rsidTr="004E3E67">
        <w:trPr>
          <w:trHeight w:val="306"/>
        </w:trPr>
        <w:tc>
          <w:tcPr>
            <w:tcW w:w="1843" w:type="dxa"/>
            <w:vMerge w:val="restart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lastRenderedPageBreak/>
              <w:t>МО</w:t>
            </w:r>
          </w:p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«Ангарский»</w:t>
            </w: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709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70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2022</w:t>
            </w: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4E3E67">
        <w:trPr>
          <w:trHeight w:val="306"/>
        </w:trPr>
        <w:tc>
          <w:tcPr>
            <w:tcW w:w="1843" w:type="dxa"/>
            <w:vMerge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B50AB">
              <w:rPr>
                <w:sz w:val="22"/>
                <w:szCs w:val="22"/>
              </w:rPr>
              <w:t>п</w:t>
            </w:r>
            <w:proofErr w:type="gramStart"/>
            <w:r w:rsidRPr="008B50AB">
              <w:rPr>
                <w:sz w:val="22"/>
                <w:szCs w:val="22"/>
              </w:rPr>
              <w:t>.А</w:t>
            </w:r>
            <w:proofErr w:type="gramEnd"/>
            <w:r w:rsidRPr="008B50AB">
              <w:rPr>
                <w:sz w:val="22"/>
                <w:szCs w:val="22"/>
              </w:rPr>
              <w:t>нгарский</w:t>
            </w:r>
            <w:proofErr w:type="spellEnd"/>
          </w:p>
        </w:tc>
        <w:tc>
          <w:tcPr>
            <w:tcW w:w="709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E376F5" w:rsidRPr="008B50AB" w:rsidRDefault="00E376F5" w:rsidP="00D8765C">
            <w:pPr>
              <w:tabs>
                <w:tab w:val="left" w:pos="3119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551</w:t>
            </w:r>
          </w:p>
        </w:tc>
        <w:tc>
          <w:tcPr>
            <w:tcW w:w="70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596</w:t>
            </w: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52</w:t>
            </w:r>
          </w:p>
        </w:tc>
      </w:tr>
      <w:tr w:rsidR="008B50AB" w:rsidRPr="008B50AB" w:rsidTr="004E3E67">
        <w:trPr>
          <w:trHeight w:val="140"/>
        </w:trPr>
        <w:tc>
          <w:tcPr>
            <w:tcW w:w="1843" w:type="dxa"/>
            <w:vMerge/>
          </w:tcPr>
          <w:p w:rsidR="00E376F5" w:rsidRPr="008B50AB" w:rsidRDefault="00E376F5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B50AB">
              <w:rPr>
                <w:sz w:val="22"/>
                <w:szCs w:val="22"/>
              </w:rPr>
              <w:t>д</w:t>
            </w:r>
            <w:proofErr w:type="gramStart"/>
            <w:r w:rsidRPr="008B50AB">
              <w:rPr>
                <w:sz w:val="22"/>
                <w:szCs w:val="22"/>
              </w:rPr>
              <w:t>.А</w:t>
            </w:r>
            <w:proofErr w:type="gramEnd"/>
            <w:r w:rsidRPr="008B50AB">
              <w:rPr>
                <w:sz w:val="22"/>
                <w:szCs w:val="22"/>
              </w:rPr>
              <w:t>пхайта</w:t>
            </w:r>
            <w:proofErr w:type="spellEnd"/>
          </w:p>
        </w:tc>
        <w:tc>
          <w:tcPr>
            <w:tcW w:w="709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132</w:t>
            </w:r>
          </w:p>
        </w:tc>
        <w:tc>
          <w:tcPr>
            <w:tcW w:w="709" w:type="dxa"/>
          </w:tcPr>
          <w:p w:rsidR="00E376F5" w:rsidRPr="008B50AB" w:rsidRDefault="00E376F5" w:rsidP="00D8765C">
            <w:pPr>
              <w:tabs>
                <w:tab w:val="left" w:pos="3119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132</w:t>
            </w:r>
          </w:p>
        </w:tc>
        <w:tc>
          <w:tcPr>
            <w:tcW w:w="70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158</w:t>
            </w: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50</w:t>
            </w:r>
          </w:p>
        </w:tc>
      </w:tr>
      <w:tr w:rsidR="008B50AB" w:rsidRPr="008B50AB" w:rsidTr="004E3E67">
        <w:trPr>
          <w:trHeight w:val="140"/>
        </w:trPr>
        <w:tc>
          <w:tcPr>
            <w:tcW w:w="1843" w:type="dxa"/>
            <w:vMerge/>
          </w:tcPr>
          <w:p w:rsidR="00E376F5" w:rsidRPr="008B50AB" w:rsidRDefault="00E376F5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B50AB">
              <w:rPr>
                <w:sz w:val="22"/>
                <w:szCs w:val="22"/>
              </w:rPr>
              <w:t>п</w:t>
            </w:r>
            <w:proofErr w:type="gramStart"/>
            <w:r w:rsidRPr="008B50AB">
              <w:rPr>
                <w:sz w:val="22"/>
                <w:szCs w:val="22"/>
              </w:rPr>
              <w:t>.Б</w:t>
            </w:r>
            <w:proofErr w:type="gramEnd"/>
            <w:r w:rsidRPr="008B50AB">
              <w:rPr>
                <w:sz w:val="22"/>
                <w:szCs w:val="22"/>
              </w:rPr>
              <w:t>ыково</w:t>
            </w:r>
            <w:proofErr w:type="spellEnd"/>
          </w:p>
        </w:tc>
        <w:tc>
          <w:tcPr>
            <w:tcW w:w="709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B50AB">
              <w:rPr>
                <w:sz w:val="22"/>
                <w:szCs w:val="22"/>
              </w:rPr>
              <w:t>103</w:t>
            </w:r>
          </w:p>
        </w:tc>
        <w:tc>
          <w:tcPr>
            <w:tcW w:w="709" w:type="dxa"/>
          </w:tcPr>
          <w:p w:rsidR="00E376F5" w:rsidRPr="008B50AB" w:rsidRDefault="00E376F5" w:rsidP="00D8765C">
            <w:pPr>
              <w:tabs>
                <w:tab w:val="left" w:pos="3119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8B50AB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134</w:t>
            </w:r>
          </w:p>
        </w:tc>
        <w:tc>
          <w:tcPr>
            <w:tcW w:w="2268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E376F5" w:rsidRPr="008B50AB" w:rsidRDefault="00E376F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56</w:t>
            </w:r>
          </w:p>
        </w:tc>
      </w:tr>
    </w:tbl>
    <w:p w:rsidR="00830682" w:rsidRPr="008B50AB" w:rsidRDefault="00A75A64" w:rsidP="00D8765C">
      <w:pPr>
        <w:spacing w:line="276" w:lineRule="auto"/>
        <w:ind w:firstLine="709"/>
        <w:jc w:val="both"/>
      </w:pPr>
      <w:r w:rsidRPr="008B50AB">
        <w:t>Ч</w:t>
      </w:r>
      <w:r w:rsidR="00830682" w:rsidRPr="008B50AB">
        <w:t xml:space="preserve">исленность населения </w:t>
      </w:r>
      <w:r w:rsidRPr="008B50AB">
        <w:t xml:space="preserve">по данным </w:t>
      </w:r>
      <w:r w:rsidR="008944D8" w:rsidRPr="008B50AB">
        <w:t xml:space="preserve">миграционной службы в </w:t>
      </w:r>
      <w:proofErr w:type="spellStart"/>
      <w:r w:rsidR="008944D8" w:rsidRPr="008B50AB">
        <w:t>Аларском</w:t>
      </w:r>
      <w:proofErr w:type="spellEnd"/>
      <w:r w:rsidR="008944D8" w:rsidRPr="008B50AB">
        <w:t xml:space="preserve"> районе </w:t>
      </w:r>
      <w:r w:rsidR="002F3DAD" w:rsidRPr="008B50AB">
        <w:t xml:space="preserve">по состоянию на </w:t>
      </w:r>
      <w:r w:rsidRPr="008B50AB">
        <w:t>01.0</w:t>
      </w:r>
      <w:r w:rsidR="008944D8" w:rsidRPr="008B50AB">
        <w:t>3</w:t>
      </w:r>
      <w:r w:rsidRPr="008B50AB">
        <w:t>.20</w:t>
      </w:r>
      <w:r w:rsidR="002F3DAD" w:rsidRPr="008B50AB">
        <w:t>22</w:t>
      </w:r>
      <w:r w:rsidRPr="008B50AB">
        <w:t xml:space="preserve"> г. </w:t>
      </w:r>
      <w:r w:rsidR="002F3DAD" w:rsidRPr="008B50AB">
        <w:t xml:space="preserve">по итогам переписи 2021 г. составляет 888 </w:t>
      </w:r>
      <w:r w:rsidR="00830682" w:rsidRPr="008B50AB">
        <w:t xml:space="preserve">человек, </w:t>
      </w:r>
      <w:r w:rsidR="004B6FCD" w:rsidRPr="008B50AB">
        <w:t>п</w:t>
      </w:r>
      <w:r w:rsidR="00830682" w:rsidRPr="008B50AB">
        <w:t xml:space="preserve">лотность населения – </w:t>
      </w:r>
      <w:r w:rsidR="002A21A7" w:rsidRPr="008B50AB">
        <w:t>6</w:t>
      </w:r>
      <w:r w:rsidR="00830682" w:rsidRPr="008B50AB">
        <w:t xml:space="preserve"> человек на 1 </w:t>
      </w:r>
      <w:proofErr w:type="spellStart"/>
      <w:r w:rsidR="00830682" w:rsidRPr="008B50AB">
        <w:t>кв.м</w:t>
      </w:r>
      <w:proofErr w:type="spellEnd"/>
      <w:r w:rsidR="00830682" w:rsidRPr="008B50AB">
        <w:t>. Основное населени</w:t>
      </w:r>
      <w:r w:rsidR="002A21A7" w:rsidRPr="008B50AB">
        <w:t xml:space="preserve">е МО составляют русские - 93%; </w:t>
      </w:r>
      <w:r w:rsidR="00830682" w:rsidRPr="008B50AB">
        <w:t>буряты – 2%; другие национальности – 5%.</w:t>
      </w:r>
      <w:r w:rsidR="002B111B" w:rsidRPr="008B50AB">
        <w:t xml:space="preserve"> </w:t>
      </w:r>
    </w:p>
    <w:p w:rsidR="00EA506E" w:rsidRPr="008B50AB" w:rsidRDefault="002B111B" w:rsidP="00D8765C">
      <w:pPr>
        <w:spacing w:line="276" w:lineRule="auto"/>
        <w:ind w:firstLine="708"/>
        <w:jc w:val="both"/>
      </w:pPr>
      <w:r w:rsidRPr="008B50AB">
        <w:t xml:space="preserve">Климатические особенности МО «Ангарский» определяются его географическим положением. </w:t>
      </w:r>
      <w:r w:rsidR="00830682" w:rsidRPr="008B50AB">
        <w:t xml:space="preserve">Климат сельского поселения резко-континентальный с </w:t>
      </w:r>
      <w:r w:rsidRPr="008B50AB">
        <w:t>большим колебанием температур. Характерна продолжительная зима, короткое лето, низкие средние годовые температуры.</w:t>
      </w:r>
      <w:r w:rsidR="004F4EA3" w:rsidRPr="008B50AB">
        <w:t xml:space="preserve"> </w:t>
      </w:r>
      <w:r w:rsidR="00EA506E" w:rsidRPr="008B50AB">
        <w:t xml:space="preserve">Ветры постоянны. Преобладающим ветром в году является </w:t>
      </w:r>
      <w:proofErr w:type="gramStart"/>
      <w:r w:rsidR="00EA506E" w:rsidRPr="008B50AB">
        <w:t>северо-западный</w:t>
      </w:r>
      <w:proofErr w:type="gramEnd"/>
      <w:r w:rsidR="00EA506E" w:rsidRPr="008B50AB">
        <w:t xml:space="preserve">. </w:t>
      </w:r>
    </w:p>
    <w:p w:rsidR="00EA506E" w:rsidRPr="008B50AB" w:rsidRDefault="00EA506E" w:rsidP="00D8765C">
      <w:pPr>
        <w:spacing w:line="276" w:lineRule="auto"/>
        <w:ind w:firstLine="709"/>
        <w:jc w:val="both"/>
      </w:pPr>
      <w:r w:rsidRPr="008B50AB">
        <w:t xml:space="preserve">По геоморфологическому районированию рельеф территории МО «Ангарский» представляет собой плато, изрезанное оврагами и балками. </w:t>
      </w:r>
    </w:p>
    <w:p w:rsidR="00EA506E" w:rsidRPr="008B50AB" w:rsidRDefault="00EA506E" w:rsidP="00D8765C">
      <w:pPr>
        <w:spacing w:line="276" w:lineRule="auto"/>
        <w:ind w:firstLine="709"/>
        <w:jc w:val="both"/>
      </w:pPr>
      <w:r w:rsidRPr="008B50AB">
        <w:t>В почвенном покрове преобладают серые лесные, дерново-карбонатные, черноземные и дерново-подзолистые почвы, залегающие по пониженным элементам рельефа равнины. Под пашню освоены серые лесные и древесно-карбонатные почвы.</w:t>
      </w:r>
    </w:p>
    <w:p w:rsidR="00EA506E" w:rsidRPr="008B50AB" w:rsidRDefault="00EA506E" w:rsidP="00D8765C">
      <w:pPr>
        <w:spacing w:line="276" w:lineRule="auto"/>
        <w:ind w:firstLine="709"/>
        <w:jc w:val="both"/>
      </w:pPr>
      <w:r w:rsidRPr="008B50AB">
        <w:t xml:space="preserve">В сельском поселении имеются запасы щебня (два карьера – </w:t>
      </w:r>
      <w:proofErr w:type="spellStart"/>
      <w:r w:rsidRPr="008B50AB">
        <w:t>п</w:t>
      </w:r>
      <w:proofErr w:type="gramStart"/>
      <w:r w:rsidRPr="008B50AB">
        <w:t>.А</w:t>
      </w:r>
      <w:proofErr w:type="gramEnd"/>
      <w:r w:rsidRPr="008B50AB">
        <w:t>нгарский</w:t>
      </w:r>
      <w:proofErr w:type="spellEnd"/>
      <w:r w:rsidRPr="008B50AB">
        <w:t xml:space="preserve">, </w:t>
      </w:r>
      <w:proofErr w:type="spellStart"/>
      <w:r w:rsidRPr="008B50AB">
        <w:t>п.Быково</w:t>
      </w:r>
      <w:proofErr w:type="spellEnd"/>
      <w:r w:rsidRPr="008B50AB">
        <w:t>).</w:t>
      </w:r>
    </w:p>
    <w:p w:rsidR="00DB290B" w:rsidRPr="008B50AB" w:rsidRDefault="00EA506E" w:rsidP="008140D1">
      <w:pPr>
        <w:shd w:val="clear" w:color="auto" w:fill="FFFFFF"/>
        <w:spacing w:line="276" w:lineRule="auto"/>
        <w:ind w:firstLine="703"/>
        <w:jc w:val="both"/>
        <w:rPr>
          <w:spacing w:val="-1"/>
        </w:rPr>
      </w:pPr>
      <w:r w:rsidRPr="008B50AB">
        <w:t>Гидрологическое районирование</w:t>
      </w:r>
      <w:r w:rsidRPr="008B50AB">
        <w:rPr>
          <w:i/>
        </w:rPr>
        <w:t xml:space="preserve"> </w:t>
      </w:r>
      <w:r w:rsidRPr="008B50AB">
        <w:t xml:space="preserve">сельского поселения представлено участками </w:t>
      </w:r>
      <w:proofErr w:type="spellStart"/>
      <w:r w:rsidRPr="008B50AB">
        <w:t>р</w:t>
      </w:r>
      <w:proofErr w:type="gramStart"/>
      <w:r w:rsidRPr="008B50AB">
        <w:t>.А</w:t>
      </w:r>
      <w:proofErr w:type="gramEnd"/>
      <w:r w:rsidRPr="008B50AB">
        <w:t>нгары</w:t>
      </w:r>
      <w:proofErr w:type="spellEnd"/>
      <w:r w:rsidRPr="008B50AB">
        <w:t xml:space="preserve"> (700 га земли водного фонда). Степень минерализации определяется климатическими условиями региона. Таким образом, по гидрохимической характеристике воды </w:t>
      </w:r>
      <w:proofErr w:type="spellStart"/>
      <w:r w:rsidRPr="008B50AB">
        <w:t>р</w:t>
      </w:r>
      <w:proofErr w:type="gramStart"/>
      <w:r w:rsidRPr="008B50AB">
        <w:t>.А</w:t>
      </w:r>
      <w:proofErr w:type="gramEnd"/>
      <w:r w:rsidRPr="008B50AB">
        <w:t>нгары</w:t>
      </w:r>
      <w:proofErr w:type="spellEnd"/>
      <w:r w:rsidRPr="008B50AB">
        <w:t xml:space="preserve"> можно отнести к пресным со слабой степенью минерализации весной, средней – в летний период и высокой – </w:t>
      </w:r>
      <w:r w:rsidR="002A21A7" w:rsidRPr="008B50AB">
        <w:t xml:space="preserve">зимой. </w:t>
      </w:r>
      <w:r w:rsidRPr="008B50AB">
        <w:rPr>
          <w:spacing w:val="-4"/>
        </w:rPr>
        <w:t>В двух населенных пунктах муниципального образования (</w:t>
      </w:r>
      <w:proofErr w:type="spellStart"/>
      <w:r w:rsidRPr="008B50AB">
        <w:rPr>
          <w:spacing w:val="-4"/>
        </w:rPr>
        <w:t>п</w:t>
      </w:r>
      <w:proofErr w:type="gramStart"/>
      <w:r w:rsidRPr="008B50AB">
        <w:rPr>
          <w:spacing w:val="-4"/>
        </w:rPr>
        <w:t>.А</w:t>
      </w:r>
      <w:proofErr w:type="gramEnd"/>
      <w:r w:rsidRPr="008B50AB">
        <w:rPr>
          <w:spacing w:val="-4"/>
        </w:rPr>
        <w:t>нгарский</w:t>
      </w:r>
      <w:proofErr w:type="spellEnd"/>
      <w:r w:rsidRPr="008B50AB">
        <w:rPr>
          <w:spacing w:val="-4"/>
        </w:rPr>
        <w:t xml:space="preserve">, </w:t>
      </w:r>
      <w:proofErr w:type="spellStart"/>
      <w:r w:rsidRPr="008B50AB">
        <w:rPr>
          <w:spacing w:val="-4"/>
        </w:rPr>
        <w:t>д.Апхайта</w:t>
      </w:r>
      <w:proofErr w:type="spellEnd"/>
      <w:r w:rsidRPr="008B50AB">
        <w:rPr>
          <w:spacing w:val="-4"/>
        </w:rPr>
        <w:t xml:space="preserve">) имеется по одной артезианской скважине, </w:t>
      </w:r>
      <w:r w:rsidRPr="008B50AB">
        <w:rPr>
          <w:spacing w:val="-1"/>
        </w:rPr>
        <w:t>снабж</w:t>
      </w:r>
      <w:r w:rsidR="008140D1" w:rsidRPr="008B50AB">
        <w:rPr>
          <w:spacing w:val="-1"/>
        </w:rPr>
        <w:t>ающей население питьевой водой.</w:t>
      </w:r>
    </w:p>
    <w:p w:rsidR="00E376F5" w:rsidRPr="008B50AB" w:rsidRDefault="00DB290B" w:rsidP="00E376F5">
      <w:pPr>
        <w:jc w:val="both"/>
        <w:rPr>
          <w:b/>
        </w:rPr>
      </w:pPr>
      <w:r w:rsidRPr="008B50AB">
        <w:rPr>
          <w:b/>
        </w:rPr>
        <w:t>1.</w:t>
      </w:r>
      <w:r w:rsidR="00E376F5" w:rsidRPr="008B50AB">
        <w:rPr>
          <w:b/>
        </w:rPr>
        <w:t>1.</w:t>
      </w:r>
      <w:r w:rsidRPr="008B50AB">
        <w:rPr>
          <w:b/>
        </w:rPr>
        <w:t xml:space="preserve"> Демографическая ситуа</w:t>
      </w:r>
      <w:r w:rsidR="00C2750F" w:rsidRPr="008B50AB">
        <w:rPr>
          <w:b/>
        </w:rPr>
        <w:t>ция</w:t>
      </w:r>
    </w:p>
    <w:p w:rsidR="00DB290B" w:rsidRPr="008B50AB" w:rsidRDefault="00DD3AD4" w:rsidP="00E376F5">
      <w:pPr>
        <w:spacing w:line="276" w:lineRule="auto"/>
        <w:ind w:firstLine="708"/>
        <w:jc w:val="both"/>
        <w:rPr>
          <w:b/>
        </w:rPr>
      </w:pPr>
      <w:r w:rsidRPr="008B50AB">
        <w:t xml:space="preserve">Демографическая ситуация в МО «Ангарский» характеризуется снижением численности населения. По </w:t>
      </w:r>
      <w:r w:rsidR="00387A4B" w:rsidRPr="008B50AB">
        <w:t xml:space="preserve">итогам последней переписи </w:t>
      </w:r>
      <w:r w:rsidR="00EA506E" w:rsidRPr="008B50AB">
        <w:t>на 01.0</w:t>
      </w:r>
      <w:r w:rsidRPr="008B50AB">
        <w:t>1</w:t>
      </w:r>
      <w:r w:rsidR="00EA506E" w:rsidRPr="008B50AB">
        <w:t>.</w:t>
      </w:r>
      <w:r w:rsidR="00DB290B" w:rsidRPr="008B50AB">
        <w:t>20</w:t>
      </w:r>
      <w:r w:rsidR="002A21A7" w:rsidRPr="008B50AB">
        <w:t>21</w:t>
      </w:r>
      <w:r w:rsidR="00DB290B" w:rsidRPr="008B50AB">
        <w:t xml:space="preserve"> г. </w:t>
      </w:r>
      <w:r w:rsidRPr="008B50AB">
        <w:t xml:space="preserve">численность населения </w:t>
      </w:r>
      <w:r w:rsidR="00DD6F51" w:rsidRPr="008B50AB">
        <w:t xml:space="preserve">муниципального образования </w:t>
      </w:r>
      <w:r w:rsidR="00DB290B" w:rsidRPr="008B50AB">
        <w:t>состав</w:t>
      </w:r>
      <w:r w:rsidR="00DD6F51" w:rsidRPr="008B50AB">
        <w:t>ляет</w:t>
      </w:r>
      <w:r w:rsidR="00DB290B" w:rsidRPr="008B50AB">
        <w:t xml:space="preserve"> </w:t>
      </w:r>
      <w:r w:rsidR="002A21A7" w:rsidRPr="008B50AB">
        <w:t>888</w:t>
      </w:r>
      <w:r w:rsidR="00DB290B" w:rsidRPr="008B50AB">
        <w:t xml:space="preserve"> человек, </w:t>
      </w:r>
      <w:r w:rsidRPr="008B50AB">
        <w:t xml:space="preserve">что меньше показателя </w:t>
      </w:r>
      <w:r w:rsidR="002A21A7" w:rsidRPr="008B50AB">
        <w:t>предыдущей переписи.</w:t>
      </w:r>
      <w:r w:rsidR="00EA506E" w:rsidRPr="008B50AB">
        <w:t xml:space="preserve"> </w:t>
      </w:r>
      <w:r w:rsidR="006B20DD" w:rsidRPr="008B50AB">
        <w:t>И</w:t>
      </w:r>
      <w:r w:rsidR="002A21A7" w:rsidRPr="008B50AB">
        <w:t xml:space="preserve">з </w:t>
      </w:r>
      <w:r w:rsidR="00DB290B" w:rsidRPr="008B50AB">
        <w:t xml:space="preserve">них </w:t>
      </w:r>
      <w:r w:rsidRPr="008B50AB">
        <w:t>меньшая</w:t>
      </w:r>
      <w:r w:rsidR="003D5D41" w:rsidRPr="008B50AB">
        <w:t xml:space="preserve"> часть</w:t>
      </w:r>
      <w:r w:rsidR="00DB290B" w:rsidRPr="008B50AB">
        <w:t xml:space="preserve"> - это естественная </w:t>
      </w:r>
      <w:r w:rsidR="00EA506E" w:rsidRPr="008B50AB">
        <w:t>у</w:t>
      </w:r>
      <w:r w:rsidR="003D5D41" w:rsidRPr="008B50AB">
        <w:t>быль. Более значительный фактор на численность населения муниципального образования оказывают миграционные процессы</w:t>
      </w:r>
      <w:r w:rsidR="00DB290B" w:rsidRPr="008B50AB">
        <w:t>.</w:t>
      </w:r>
      <w:r w:rsidR="003D5D41" w:rsidRPr="008B50AB">
        <w:t xml:space="preserve"> Миграционная убыль населения имеет постоянную тенденцию роста.</w:t>
      </w:r>
      <w:r w:rsidR="00DB290B" w:rsidRPr="008B50AB">
        <w:t xml:space="preserve"> </w:t>
      </w:r>
      <w:r w:rsidR="00C2750F" w:rsidRPr="008B50AB">
        <w:t>Согласно статистическим показателям и сделанным на их основе оценкам</w:t>
      </w:r>
      <w:r w:rsidR="003F1F3A" w:rsidRPr="008B50AB">
        <w:t xml:space="preserve"> за 20</w:t>
      </w:r>
      <w:r w:rsidR="00A500C7" w:rsidRPr="008B50AB">
        <w:t>20</w:t>
      </w:r>
      <w:r w:rsidR="003F1F3A" w:rsidRPr="008B50AB">
        <w:t>-20</w:t>
      </w:r>
      <w:r w:rsidR="00A500C7" w:rsidRPr="008B50AB">
        <w:t>2</w:t>
      </w:r>
      <w:r w:rsidR="003F1F3A" w:rsidRPr="008B50AB">
        <w:t>1 гг.</w:t>
      </w:r>
      <w:r w:rsidR="00C2750F" w:rsidRPr="008B50AB">
        <w:t>, динамика демографического развития Ангарского муниципального образования характеризуется следующими показателями:</w:t>
      </w:r>
    </w:p>
    <w:p w:rsidR="003F1F3A" w:rsidRPr="008B50AB" w:rsidRDefault="003F1F3A" w:rsidP="00D8765C">
      <w:pPr>
        <w:spacing w:line="276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855"/>
        <w:gridCol w:w="765"/>
        <w:gridCol w:w="914"/>
        <w:gridCol w:w="850"/>
        <w:gridCol w:w="851"/>
        <w:gridCol w:w="850"/>
        <w:gridCol w:w="851"/>
        <w:gridCol w:w="850"/>
      </w:tblGrid>
      <w:tr w:rsidR="008B50AB" w:rsidRPr="008B50AB" w:rsidTr="00EA3897">
        <w:tc>
          <w:tcPr>
            <w:tcW w:w="3528" w:type="dxa"/>
          </w:tcPr>
          <w:p w:rsidR="00EA3897" w:rsidRPr="008B50AB" w:rsidRDefault="00EA3897" w:rsidP="00D8765C">
            <w:pPr>
              <w:spacing w:line="276" w:lineRule="auto"/>
              <w:jc w:val="both"/>
            </w:pPr>
            <w:r w:rsidRPr="008B50AB">
              <w:t>Наименование</w:t>
            </w:r>
          </w:p>
        </w:tc>
        <w:tc>
          <w:tcPr>
            <w:tcW w:w="1620" w:type="dxa"/>
            <w:gridSpan w:val="2"/>
          </w:tcPr>
          <w:p w:rsidR="00EA3897" w:rsidRPr="008B50AB" w:rsidRDefault="00EA3897" w:rsidP="00D8765C">
            <w:pPr>
              <w:spacing w:line="276" w:lineRule="auto"/>
              <w:jc w:val="center"/>
            </w:pPr>
            <w:proofErr w:type="spellStart"/>
            <w:r w:rsidRPr="008B50AB">
              <w:t>п</w:t>
            </w:r>
            <w:proofErr w:type="gramStart"/>
            <w:r w:rsidRPr="008B50AB">
              <w:t>.А</w:t>
            </w:r>
            <w:proofErr w:type="gramEnd"/>
            <w:r w:rsidRPr="008B50AB">
              <w:t>нгарский</w:t>
            </w:r>
            <w:proofErr w:type="spellEnd"/>
          </w:p>
        </w:tc>
        <w:tc>
          <w:tcPr>
            <w:tcW w:w="1764" w:type="dxa"/>
            <w:gridSpan w:val="2"/>
          </w:tcPr>
          <w:p w:rsidR="00EA3897" w:rsidRPr="008B50AB" w:rsidRDefault="00EA3897" w:rsidP="00D8765C">
            <w:pPr>
              <w:spacing w:line="276" w:lineRule="auto"/>
              <w:jc w:val="center"/>
            </w:pPr>
            <w:proofErr w:type="spellStart"/>
            <w:r w:rsidRPr="008B50AB">
              <w:t>д</w:t>
            </w:r>
            <w:proofErr w:type="gramStart"/>
            <w:r w:rsidRPr="008B50AB">
              <w:t>.А</w:t>
            </w:r>
            <w:proofErr w:type="gramEnd"/>
            <w:r w:rsidRPr="008B50AB">
              <w:t>пхайта</w:t>
            </w:r>
            <w:proofErr w:type="spellEnd"/>
          </w:p>
        </w:tc>
        <w:tc>
          <w:tcPr>
            <w:tcW w:w="1701" w:type="dxa"/>
            <w:gridSpan w:val="2"/>
          </w:tcPr>
          <w:p w:rsidR="00EA3897" w:rsidRPr="008B50AB" w:rsidRDefault="00EA3897" w:rsidP="00D8765C">
            <w:pPr>
              <w:spacing w:line="276" w:lineRule="auto"/>
              <w:jc w:val="center"/>
            </w:pPr>
            <w:proofErr w:type="spellStart"/>
            <w:r w:rsidRPr="008B50AB">
              <w:t>п</w:t>
            </w:r>
            <w:proofErr w:type="gramStart"/>
            <w:r w:rsidRPr="008B50AB">
              <w:t>.Б</w:t>
            </w:r>
            <w:proofErr w:type="gramEnd"/>
            <w:r w:rsidRPr="008B50AB">
              <w:t>ыково</w:t>
            </w:r>
            <w:proofErr w:type="spellEnd"/>
          </w:p>
        </w:tc>
        <w:tc>
          <w:tcPr>
            <w:tcW w:w="1701" w:type="dxa"/>
            <w:gridSpan w:val="2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Итого</w:t>
            </w:r>
          </w:p>
        </w:tc>
      </w:tr>
      <w:tr w:rsidR="008B50AB" w:rsidRPr="008B50AB" w:rsidTr="00EA3897">
        <w:tc>
          <w:tcPr>
            <w:tcW w:w="3528" w:type="dxa"/>
          </w:tcPr>
          <w:p w:rsidR="00003CAF" w:rsidRPr="008B50AB" w:rsidRDefault="00003CAF" w:rsidP="00D8765C">
            <w:pPr>
              <w:spacing w:line="276" w:lineRule="auto"/>
              <w:jc w:val="both"/>
            </w:pPr>
          </w:p>
        </w:tc>
        <w:tc>
          <w:tcPr>
            <w:tcW w:w="855" w:type="dxa"/>
          </w:tcPr>
          <w:p w:rsidR="00003CAF" w:rsidRPr="008B50AB" w:rsidRDefault="00003CAF" w:rsidP="00D8765C">
            <w:pPr>
              <w:spacing w:line="276" w:lineRule="auto"/>
              <w:jc w:val="center"/>
            </w:pPr>
            <w:r w:rsidRPr="008B50AB">
              <w:t>20</w:t>
            </w:r>
            <w:r w:rsidR="007A3BA4" w:rsidRPr="008B50AB">
              <w:t>20</w:t>
            </w:r>
          </w:p>
        </w:tc>
        <w:tc>
          <w:tcPr>
            <w:tcW w:w="765" w:type="dxa"/>
          </w:tcPr>
          <w:p w:rsidR="00003CAF" w:rsidRPr="008B50AB" w:rsidRDefault="00003CAF" w:rsidP="00D8765C">
            <w:pPr>
              <w:spacing w:line="276" w:lineRule="auto"/>
              <w:jc w:val="center"/>
            </w:pPr>
            <w:r w:rsidRPr="008B50AB">
              <w:t>20</w:t>
            </w:r>
            <w:r w:rsidR="007A3BA4" w:rsidRPr="008B50AB">
              <w:t>21</w:t>
            </w:r>
          </w:p>
        </w:tc>
        <w:tc>
          <w:tcPr>
            <w:tcW w:w="914" w:type="dxa"/>
          </w:tcPr>
          <w:p w:rsidR="00003CAF" w:rsidRPr="008B50AB" w:rsidRDefault="00003CAF" w:rsidP="00D8765C">
            <w:pPr>
              <w:spacing w:line="276" w:lineRule="auto"/>
              <w:jc w:val="center"/>
            </w:pPr>
            <w:r w:rsidRPr="008B50AB">
              <w:t>20</w:t>
            </w:r>
            <w:r w:rsidR="007A3BA4" w:rsidRPr="008B50AB">
              <w:t>20</w:t>
            </w:r>
          </w:p>
        </w:tc>
        <w:tc>
          <w:tcPr>
            <w:tcW w:w="850" w:type="dxa"/>
          </w:tcPr>
          <w:p w:rsidR="00003CAF" w:rsidRPr="008B50AB" w:rsidRDefault="00003CAF" w:rsidP="00D8765C">
            <w:pPr>
              <w:spacing w:line="276" w:lineRule="auto"/>
              <w:jc w:val="center"/>
            </w:pPr>
            <w:r w:rsidRPr="008B50AB">
              <w:t>20</w:t>
            </w:r>
            <w:r w:rsidR="007A3BA4" w:rsidRPr="008B50AB">
              <w:t>21</w:t>
            </w:r>
          </w:p>
        </w:tc>
        <w:tc>
          <w:tcPr>
            <w:tcW w:w="851" w:type="dxa"/>
          </w:tcPr>
          <w:p w:rsidR="00003CAF" w:rsidRPr="008B50AB" w:rsidRDefault="00003CAF" w:rsidP="00D8765C">
            <w:pPr>
              <w:spacing w:line="276" w:lineRule="auto"/>
              <w:jc w:val="center"/>
            </w:pPr>
            <w:r w:rsidRPr="008B50AB">
              <w:t>20</w:t>
            </w:r>
            <w:r w:rsidR="007A3BA4" w:rsidRPr="008B50AB">
              <w:t>20</w:t>
            </w:r>
          </w:p>
        </w:tc>
        <w:tc>
          <w:tcPr>
            <w:tcW w:w="850" w:type="dxa"/>
          </w:tcPr>
          <w:p w:rsidR="00003CAF" w:rsidRPr="008B50AB" w:rsidRDefault="00003CAF" w:rsidP="00D8765C">
            <w:pPr>
              <w:spacing w:line="276" w:lineRule="auto"/>
              <w:jc w:val="center"/>
            </w:pPr>
            <w:r w:rsidRPr="008B50AB">
              <w:t>20</w:t>
            </w:r>
            <w:r w:rsidR="007A3BA4" w:rsidRPr="008B50AB">
              <w:t>21</w:t>
            </w:r>
          </w:p>
        </w:tc>
        <w:tc>
          <w:tcPr>
            <w:tcW w:w="851" w:type="dxa"/>
          </w:tcPr>
          <w:p w:rsidR="00003CAF" w:rsidRPr="008B50AB" w:rsidRDefault="00003CAF" w:rsidP="00D8765C">
            <w:pPr>
              <w:spacing w:line="276" w:lineRule="auto"/>
              <w:jc w:val="center"/>
            </w:pPr>
            <w:r w:rsidRPr="008B50AB">
              <w:t>20</w:t>
            </w:r>
            <w:r w:rsidR="007A3BA4" w:rsidRPr="008B50AB">
              <w:t>20</w:t>
            </w:r>
          </w:p>
        </w:tc>
        <w:tc>
          <w:tcPr>
            <w:tcW w:w="850" w:type="dxa"/>
          </w:tcPr>
          <w:p w:rsidR="00003CAF" w:rsidRPr="008B50AB" w:rsidRDefault="00003CAF" w:rsidP="00D8765C">
            <w:pPr>
              <w:spacing w:line="276" w:lineRule="auto"/>
              <w:jc w:val="center"/>
            </w:pPr>
            <w:r w:rsidRPr="008B50AB">
              <w:t>20</w:t>
            </w:r>
            <w:r w:rsidR="007A3BA4" w:rsidRPr="008B50AB">
              <w:t>21</w:t>
            </w:r>
          </w:p>
        </w:tc>
      </w:tr>
      <w:tr w:rsidR="008B50AB" w:rsidRPr="008B50AB" w:rsidTr="00EA3897">
        <w:tc>
          <w:tcPr>
            <w:tcW w:w="3528" w:type="dxa"/>
          </w:tcPr>
          <w:p w:rsidR="00EA3897" w:rsidRPr="008B50AB" w:rsidRDefault="00EA3897" w:rsidP="00D8765C">
            <w:pPr>
              <w:spacing w:line="276" w:lineRule="auto"/>
              <w:jc w:val="both"/>
            </w:pPr>
            <w:r w:rsidRPr="008B50AB">
              <w:t>Количество дворов</w:t>
            </w:r>
          </w:p>
        </w:tc>
        <w:tc>
          <w:tcPr>
            <w:tcW w:w="855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1</w:t>
            </w:r>
            <w:r w:rsidR="007A3BA4" w:rsidRPr="008B50AB">
              <w:t>95</w:t>
            </w:r>
          </w:p>
        </w:tc>
        <w:tc>
          <w:tcPr>
            <w:tcW w:w="76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194</w:t>
            </w:r>
          </w:p>
        </w:tc>
        <w:tc>
          <w:tcPr>
            <w:tcW w:w="914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4</w:t>
            </w:r>
            <w:r w:rsidR="007A3BA4" w:rsidRPr="008B50AB">
              <w:t>5</w:t>
            </w:r>
          </w:p>
        </w:tc>
        <w:tc>
          <w:tcPr>
            <w:tcW w:w="850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4</w:t>
            </w:r>
            <w:r w:rsidR="007A3BA4" w:rsidRPr="008B50AB">
              <w:t>5</w:t>
            </w:r>
          </w:p>
        </w:tc>
        <w:tc>
          <w:tcPr>
            <w:tcW w:w="851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3</w:t>
            </w:r>
            <w:r w:rsidR="007A3BA4" w:rsidRPr="008B50AB">
              <w:t>1</w:t>
            </w:r>
          </w:p>
        </w:tc>
        <w:tc>
          <w:tcPr>
            <w:tcW w:w="850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3</w:t>
            </w:r>
            <w:r w:rsidR="007A3BA4" w:rsidRPr="008B50AB">
              <w:t>1</w:t>
            </w:r>
          </w:p>
        </w:tc>
        <w:tc>
          <w:tcPr>
            <w:tcW w:w="851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2</w:t>
            </w:r>
            <w:r w:rsidR="007A3BA4" w:rsidRPr="008B50AB">
              <w:t>71</w:t>
            </w:r>
          </w:p>
        </w:tc>
        <w:tc>
          <w:tcPr>
            <w:tcW w:w="850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2</w:t>
            </w:r>
            <w:r w:rsidR="007A3BA4" w:rsidRPr="008B50AB">
              <w:t>70</w:t>
            </w:r>
          </w:p>
        </w:tc>
      </w:tr>
      <w:tr w:rsidR="008B50AB" w:rsidRPr="008B50AB" w:rsidTr="00EA3897">
        <w:tc>
          <w:tcPr>
            <w:tcW w:w="3528" w:type="dxa"/>
          </w:tcPr>
          <w:p w:rsidR="00EA3897" w:rsidRPr="008B50AB" w:rsidRDefault="00EA3897" w:rsidP="00D8765C">
            <w:pPr>
              <w:spacing w:line="276" w:lineRule="auto"/>
              <w:jc w:val="both"/>
            </w:pPr>
            <w:r w:rsidRPr="008B50AB">
              <w:t>Численность населения, по регистрации:</w:t>
            </w:r>
          </w:p>
        </w:tc>
        <w:tc>
          <w:tcPr>
            <w:tcW w:w="85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540</w:t>
            </w:r>
          </w:p>
        </w:tc>
        <w:tc>
          <w:tcPr>
            <w:tcW w:w="76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534</w:t>
            </w:r>
          </w:p>
        </w:tc>
        <w:tc>
          <w:tcPr>
            <w:tcW w:w="914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13</w:t>
            </w:r>
            <w:r w:rsidR="00980F18" w:rsidRPr="008B50AB">
              <w:t>6</w:t>
            </w:r>
          </w:p>
        </w:tc>
        <w:tc>
          <w:tcPr>
            <w:tcW w:w="850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132</w:t>
            </w:r>
          </w:p>
        </w:tc>
        <w:tc>
          <w:tcPr>
            <w:tcW w:w="851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103</w:t>
            </w:r>
          </w:p>
        </w:tc>
        <w:tc>
          <w:tcPr>
            <w:tcW w:w="850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1</w:t>
            </w:r>
            <w:r w:rsidR="00980F18" w:rsidRPr="008B50AB">
              <w:t>06</w:t>
            </w:r>
          </w:p>
        </w:tc>
        <w:tc>
          <w:tcPr>
            <w:tcW w:w="851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1037</w:t>
            </w:r>
          </w:p>
        </w:tc>
        <w:tc>
          <w:tcPr>
            <w:tcW w:w="850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1001</w:t>
            </w:r>
          </w:p>
        </w:tc>
      </w:tr>
      <w:tr w:rsidR="008B50AB" w:rsidRPr="008B50AB" w:rsidTr="00EA3897">
        <w:tc>
          <w:tcPr>
            <w:tcW w:w="3528" w:type="dxa"/>
          </w:tcPr>
          <w:p w:rsidR="00EA3897" w:rsidRPr="008B50AB" w:rsidRDefault="00EA3897" w:rsidP="00D8765C">
            <w:pPr>
              <w:spacing w:line="276" w:lineRule="auto"/>
              <w:jc w:val="both"/>
            </w:pPr>
            <w:r w:rsidRPr="008B50AB">
              <w:t xml:space="preserve">Число </w:t>
            </w:r>
            <w:proofErr w:type="gramStart"/>
            <w:r w:rsidRPr="008B50AB">
              <w:t>родившихся</w:t>
            </w:r>
            <w:proofErr w:type="gramEnd"/>
          </w:p>
        </w:tc>
        <w:tc>
          <w:tcPr>
            <w:tcW w:w="85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4</w:t>
            </w:r>
          </w:p>
        </w:tc>
        <w:tc>
          <w:tcPr>
            <w:tcW w:w="76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3</w:t>
            </w:r>
          </w:p>
        </w:tc>
        <w:tc>
          <w:tcPr>
            <w:tcW w:w="914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850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851" w:type="dxa"/>
          </w:tcPr>
          <w:p w:rsidR="00EA3897" w:rsidRPr="008B50AB" w:rsidRDefault="00DD3AD4" w:rsidP="00D8765C">
            <w:pPr>
              <w:spacing w:line="276" w:lineRule="auto"/>
              <w:jc w:val="center"/>
            </w:pPr>
            <w:r w:rsidRPr="008B50AB">
              <w:t>2</w:t>
            </w:r>
          </w:p>
        </w:tc>
        <w:tc>
          <w:tcPr>
            <w:tcW w:w="850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1</w:t>
            </w:r>
          </w:p>
        </w:tc>
        <w:tc>
          <w:tcPr>
            <w:tcW w:w="851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6</w:t>
            </w:r>
          </w:p>
        </w:tc>
        <w:tc>
          <w:tcPr>
            <w:tcW w:w="850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4</w:t>
            </w:r>
          </w:p>
        </w:tc>
      </w:tr>
      <w:tr w:rsidR="008B50AB" w:rsidRPr="008B50AB" w:rsidTr="00EA3897">
        <w:tc>
          <w:tcPr>
            <w:tcW w:w="3528" w:type="dxa"/>
          </w:tcPr>
          <w:p w:rsidR="00EA3897" w:rsidRPr="008B50AB" w:rsidRDefault="00EA3897" w:rsidP="00D8765C">
            <w:pPr>
              <w:spacing w:line="276" w:lineRule="auto"/>
              <w:jc w:val="both"/>
            </w:pPr>
            <w:r w:rsidRPr="008B50AB">
              <w:t xml:space="preserve">Число </w:t>
            </w:r>
            <w:proofErr w:type="gramStart"/>
            <w:r w:rsidRPr="008B50AB">
              <w:t>умерших</w:t>
            </w:r>
            <w:proofErr w:type="gramEnd"/>
          </w:p>
        </w:tc>
        <w:tc>
          <w:tcPr>
            <w:tcW w:w="85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7</w:t>
            </w:r>
          </w:p>
        </w:tc>
        <w:tc>
          <w:tcPr>
            <w:tcW w:w="76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6</w:t>
            </w:r>
          </w:p>
        </w:tc>
        <w:tc>
          <w:tcPr>
            <w:tcW w:w="914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2</w:t>
            </w:r>
          </w:p>
        </w:tc>
        <w:tc>
          <w:tcPr>
            <w:tcW w:w="850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3</w:t>
            </w:r>
          </w:p>
        </w:tc>
        <w:tc>
          <w:tcPr>
            <w:tcW w:w="851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850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1</w:t>
            </w:r>
          </w:p>
        </w:tc>
        <w:tc>
          <w:tcPr>
            <w:tcW w:w="851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9</w:t>
            </w:r>
          </w:p>
        </w:tc>
        <w:tc>
          <w:tcPr>
            <w:tcW w:w="850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10</w:t>
            </w:r>
          </w:p>
        </w:tc>
      </w:tr>
      <w:tr w:rsidR="008B50AB" w:rsidRPr="008B50AB" w:rsidTr="00EA3897">
        <w:tc>
          <w:tcPr>
            <w:tcW w:w="3528" w:type="dxa"/>
          </w:tcPr>
          <w:p w:rsidR="00EA3897" w:rsidRPr="008B50AB" w:rsidRDefault="00EA3897" w:rsidP="00D8765C">
            <w:pPr>
              <w:spacing w:line="276" w:lineRule="auto"/>
              <w:jc w:val="both"/>
            </w:pPr>
            <w:r w:rsidRPr="008B50AB">
              <w:t xml:space="preserve">Количество </w:t>
            </w:r>
            <w:proofErr w:type="gramStart"/>
            <w:r w:rsidRPr="008B50AB">
              <w:t>прибывших</w:t>
            </w:r>
            <w:proofErr w:type="gramEnd"/>
          </w:p>
        </w:tc>
        <w:tc>
          <w:tcPr>
            <w:tcW w:w="85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76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4</w:t>
            </w:r>
          </w:p>
        </w:tc>
        <w:tc>
          <w:tcPr>
            <w:tcW w:w="914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850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851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850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3</w:t>
            </w:r>
          </w:p>
        </w:tc>
        <w:tc>
          <w:tcPr>
            <w:tcW w:w="851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850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7</w:t>
            </w:r>
          </w:p>
        </w:tc>
      </w:tr>
      <w:tr w:rsidR="00003CAF" w:rsidRPr="008B50AB" w:rsidTr="00EA3897">
        <w:tc>
          <w:tcPr>
            <w:tcW w:w="3528" w:type="dxa"/>
          </w:tcPr>
          <w:p w:rsidR="00EA3897" w:rsidRPr="008B50AB" w:rsidRDefault="00EA3897" w:rsidP="00D8765C">
            <w:pPr>
              <w:spacing w:line="276" w:lineRule="auto"/>
              <w:jc w:val="both"/>
            </w:pPr>
            <w:r w:rsidRPr="008B50AB">
              <w:t xml:space="preserve">Количество </w:t>
            </w:r>
            <w:proofErr w:type="gramStart"/>
            <w:r w:rsidRPr="008B50AB">
              <w:t>убывших</w:t>
            </w:r>
            <w:proofErr w:type="gramEnd"/>
          </w:p>
        </w:tc>
        <w:tc>
          <w:tcPr>
            <w:tcW w:w="855" w:type="dxa"/>
          </w:tcPr>
          <w:p w:rsidR="00EA3897" w:rsidRPr="008B50AB" w:rsidRDefault="00DD3AD4" w:rsidP="00D8765C">
            <w:pPr>
              <w:spacing w:line="276" w:lineRule="auto"/>
              <w:jc w:val="center"/>
            </w:pPr>
            <w:r w:rsidRPr="008B50AB">
              <w:t>1</w:t>
            </w:r>
          </w:p>
        </w:tc>
        <w:tc>
          <w:tcPr>
            <w:tcW w:w="765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7</w:t>
            </w:r>
          </w:p>
        </w:tc>
        <w:tc>
          <w:tcPr>
            <w:tcW w:w="914" w:type="dxa"/>
          </w:tcPr>
          <w:p w:rsidR="00EA3897" w:rsidRPr="008B50AB" w:rsidRDefault="007A3BA4" w:rsidP="00D8765C">
            <w:pPr>
              <w:spacing w:line="276" w:lineRule="auto"/>
              <w:jc w:val="center"/>
            </w:pPr>
            <w:r w:rsidRPr="008B50AB">
              <w:t>2</w:t>
            </w:r>
          </w:p>
        </w:tc>
        <w:tc>
          <w:tcPr>
            <w:tcW w:w="850" w:type="dxa"/>
          </w:tcPr>
          <w:p w:rsidR="00EA3897" w:rsidRPr="008B50AB" w:rsidRDefault="00EA3897" w:rsidP="00D8765C">
            <w:pPr>
              <w:spacing w:line="276" w:lineRule="auto"/>
              <w:jc w:val="center"/>
            </w:pPr>
            <w:r w:rsidRPr="008B50AB">
              <w:t>8</w:t>
            </w:r>
          </w:p>
        </w:tc>
        <w:tc>
          <w:tcPr>
            <w:tcW w:w="851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850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0</w:t>
            </w:r>
          </w:p>
        </w:tc>
        <w:tc>
          <w:tcPr>
            <w:tcW w:w="851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3</w:t>
            </w:r>
          </w:p>
        </w:tc>
        <w:tc>
          <w:tcPr>
            <w:tcW w:w="850" w:type="dxa"/>
          </w:tcPr>
          <w:p w:rsidR="00EA3897" w:rsidRPr="008B50AB" w:rsidRDefault="00980F18" w:rsidP="00D8765C">
            <w:pPr>
              <w:spacing w:line="276" w:lineRule="auto"/>
              <w:jc w:val="center"/>
            </w:pPr>
            <w:r w:rsidRPr="008B50AB">
              <w:t>15</w:t>
            </w:r>
          </w:p>
        </w:tc>
      </w:tr>
    </w:tbl>
    <w:p w:rsidR="00DB290B" w:rsidRPr="008B50AB" w:rsidRDefault="00DB290B" w:rsidP="00D8765C">
      <w:pPr>
        <w:spacing w:line="276" w:lineRule="auto"/>
        <w:jc w:val="both"/>
      </w:pPr>
    </w:p>
    <w:p w:rsidR="00DB290B" w:rsidRPr="008B50AB" w:rsidRDefault="006B20DD" w:rsidP="00D8765C">
      <w:pPr>
        <w:spacing w:line="276" w:lineRule="auto"/>
        <w:ind w:firstLine="708"/>
        <w:jc w:val="both"/>
      </w:pPr>
      <w:r w:rsidRPr="008B50AB">
        <w:t xml:space="preserve">Тем не менее, рождаемость падает, миграционный отток нарастает, т.к. </w:t>
      </w:r>
      <w:r w:rsidR="00980F18" w:rsidRPr="008B50AB">
        <w:t>молодежь уезжает в город в</w:t>
      </w:r>
      <w:r w:rsidR="00317E71" w:rsidRPr="008B50AB">
        <w:t xml:space="preserve"> поисках перспективы карьерного роста и высокооплачиваемой работы. </w:t>
      </w:r>
      <w:r w:rsidR="00DB290B" w:rsidRPr="008B50AB">
        <w:t>Возраст среднестатистического жителя составляет 45 лет. Стабильно сохраняется тенденция превышения численности женщин над численностью мужчин 54% к 46%.</w:t>
      </w:r>
    </w:p>
    <w:p w:rsidR="006B20DD" w:rsidRPr="008B50AB" w:rsidRDefault="00DB290B" w:rsidP="00E376F5">
      <w:pPr>
        <w:spacing w:line="276" w:lineRule="auto"/>
        <w:ind w:firstLine="708"/>
        <w:jc w:val="both"/>
      </w:pPr>
      <w:r w:rsidRPr="008B50AB">
        <w:lastRenderedPageBreak/>
        <w:t xml:space="preserve"> Короткая продолжительность жизни объясняется такими факторами, как многократн</w:t>
      </w:r>
      <w:r w:rsidR="00591F56" w:rsidRPr="008B50AB">
        <w:t>ое повышение</w:t>
      </w:r>
      <w:r w:rsidRPr="008B50AB">
        <w:t xml:space="preserve"> стоимости </w:t>
      </w:r>
      <w:proofErr w:type="spellStart"/>
      <w:r w:rsidRPr="008B50AB">
        <w:t>самообеспечения</w:t>
      </w:r>
      <w:proofErr w:type="spellEnd"/>
      <w:r w:rsidRPr="008B50AB">
        <w:t>, ухудшением экологии, а также условиями жизни и труда. Сельские жители практически лишены элементарных коммуна</w:t>
      </w:r>
      <w:r w:rsidR="00980F18" w:rsidRPr="008B50AB">
        <w:t xml:space="preserve">льных удобств, труд чаще носит </w:t>
      </w:r>
      <w:r w:rsidRPr="008B50AB">
        <w:t xml:space="preserve">физический характер. Причина высокой заболеваемости населения кроется, в </w:t>
      </w:r>
      <w:proofErr w:type="spellStart"/>
      <w:r w:rsidRPr="008B50AB">
        <w:t>т.ч</w:t>
      </w:r>
      <w:proofErr w:type="spellEnd"/>
      <w:r w:rsidRPr="008B50AB">
        <w:t>.</w:t>
      </w:r>
      <w:r w:rsidR="006E722E" w:rsidRPr="008B50AB">
        <w:t>,</w:t>
      </w:r>
      <w:r w:rsidRPr="008B50AB">
        <w:t xml:space="preserve"> и в особенностях проживания на селе: низкий жизненный уровень, отсутствие средств на приобретение лекарства, низкая социальная культура</w:t>
      </w:r>
      <w:r w:rsidR="00980F18" w:rsidRPr="008B50AB">
        <w:t>. Происходит старение населения.</w:t>
      </w:r>
    </w:p>
    <w:p w:rsidR="00DB290B" w:rsidRPr="008B50AB" w:rsidRDefault="00E376F5" w:rsidP="00D8765C">
      <w:pPr>
        <w:spacing w:line="276" w:lineRule="auto"/>
        <w:jc w:val="both"/>
        <w:rPr>
          <w:b/>
        </w:rPr>
      </w:pPr>
      <w:r w:rsidRPr="008B50AB">
        <w:rPr>
          <w:b/>
        </w:rPr>
        <w:t>1</w:t>
      </w:r>
      <w:r w:rsidR="004B6FCD" w:rsidRPr="008B50AB">
        <w:rPr>
          <w:b/>
        </w:rPr>
        <w:t>.2. Развитие образования</w:t>
      </w:r>
    </w:p>
    <w:p w:rsidR="002C78C6" w:rsidRPr="008B50AB" w:rsidRDefault="00DB290B" w:rsidP="00D8765C">
      <w:pPr>
        <w:spacing w:line="276" w:lineRule="auto"/>
        <w:ind w:firstLine="576"/>
        <w:jc w:val="both"/>
      </w:pPr>
      <w:r w:rsidRPr="008B50AB">
        <w:t xml:space="preserve">Система образования представлена средней общеобразовательной школой и </w:t>
      </w:r>
      <w:r w:rsidR="00317E71" w:rsidRPr="008B50AB">
        <w:t xml:space="preserve">структурным </w:t>
      </w:r>
      <w:r w:rsidRPr="008B50AB">
        <w:t xml:space="preserve">дошкольным учреждением, </w:t>
      </w:r>
      <w:r w:rsidR="00980F18" w:rsidRPr="008B50AB">
        <w:t xml:space="preserve">реализующим программы среднего </w:t>
      </w:r>
      <w:r w:rsidRPr="008B50AB">
        <w:t xml:space="preserve">и дошкольного образования. В 2015 году в детском саду был произведен капитальный ремонт. Школа располагается в приспособленном помещении, что существенно затрудняет образовательный процесс. </w:t>
      </w:r>
      <w:r w:rsidR="00317E71" w:rsidRPr="008B50AB">
        <w:t>Еще в 2016  году</w:t>
      </w:r>
      <w:r w:rsidRPr="008B50AB">
        <w:t>, в рамках повышения уровня социального об</w:t>
      </w:r>
      <w:r w:rsidR="00980F18" w:rsidRPr="008B50AB">
        <w:t xml:space="preserve">устройства села, было запланировано </w:t>
      </w:r>
      <w:r w:rsidRPr="008B50AB">
        <w:t xml:space="preserve">строительство средней школы в </w:t>
      </w:r>
      <w:proofErr w:type="spellStart"/>
      <w:r w:rsidRPr="008B50AB">
        <w:t>п</w:t>
      </w:r>
      <w:proofErr w:type="gramStart"/>
      <w:r w:rsidRPr="008B50AB">
        <w:t>.А</w:t>
      </w:r>
      <w:proofErr w:type="gramEnd"/>
      <w:r w:rsidRPr="008B50AB">
        <w:t>нгарский</w:t>
      </w:r>
      <w:proofErr w:type="spellEnd"/>
      <w:r w:rsidRPr="008B50AB">
        <w:t xml:space="preserve"> на 1</w:t>
      </w:r>
      <w:r w:rsidR="00980F18" w:rsidRPr="008B50AB">
        <w:t>21</w:t>
      </w:r>
      <w:r w:rsidRPr="008B50AB">
        <w:t xml:space="preserve"> мест</w:t>
      </w:r>
      <w:r w:rsidR="00980F18" w:rsidRPr="008B50AB">
        <w:t>о</w:t>
      </w:r>
      <w:r w:rsidRPr="008B50AB">
        <w:t>. В связи с экономическим кризисом сроки начала строительства сдвинуты на неопределенное время.</w:t>
      </w:r>
    </w:p>
    <w:p w:rsidR="00DB290B" w:rsidRPr="008B50AB" w:rsidRDefault="002C78C6" w:rsidP="00D8765C">
      <w:pPr>
        <w:spacing w:line="276" w:lineRule="auto"/>
        <w:ind w:firstLine="576"/>
        <w:jc w:val="both"/>
      </w:pPr>
      <w:r w:rsidRPr="008B50AB">
        <w:rPr>
          <w:lang w:eastAsia="en-US"/>
        </w:rPr>
        <w:t>Тем не менее,</w:t>
      </w:r>
      <w:r w:rsidR="00DB290B" w:rsidRPr="008B50AB">
        <w:t xml:space="preserve"> школа и детский сад </w:t>
      </w:r>
      <w:r w:rsidRPr="008B50AB">
        <w:t xml:space="preserve">понемногу </w:t>
      </w:r>
      <w:r w:rsidR="00DB290B" w:rsidRPr="008B50AB">
        <w:t xml:space="preserve">укомплектовываются новой мебелью, </w:t>
      </w:r>
      <w:r w:rsidRPr="008B50AB">
        <w:t>оборудованием</w:t>
      </w:r>
      <w:r w:rsidR="00DB290B" w:rsidRPr="008B50AB">
        <w:t xml:space="preserve">, компьютерами, </w:t>
      </w:r>
      <w:r w:rsidRPr="008B50AB">
        <w:t xml:space="preserve">хотя выполнение всех требований </w:t>
      </w:r>
      <w:proofErr w:type="spellStart"/>
      <w:r w:rsidRPr="008B50AB">
        <w:t>СанПина</w:t>
      </w:r>
      <w:proofErr w:type="spellEnd"/>
      <w:r w:rsidRPr="008B50AB">
        <w:t xml:space="preserve"> в настоящих условиях просто невозможно.</w:t>
      </w:r>
      <w:r w:rsidR="00DB290B" w:rsidRPr="008B50AB">
        <w:t xml:space="preserve"> Косметический ремонт в </w:t>
      </w:r>
      <w:r w:rsidR="00B34D1F" w:rsidRPr="008B50AB">
        <w:t>образовательных учреждениях</w:t>
      </w:r>
      <w:r w:rsidR="00DB290B" w:rsidRPr="008B50AB">
        <w:t xml:space="preserve"> производится силами родителей. </w:t>
      </w:r>
    </w:p>
    <w:p w:rsidR="00DB290B" w:rsidRPr="008B50AB" w:rsidRDefault="00DB290B" w:rsidP="00E376F5">
      <w:pPr>
        <w:spacing w:line="276" w:lineRule="auto"/>
        <w:ind w:firstLine="360"/>
        <w:jc w:val="both"/>
      </w:pPr>
      <w:r w:rsidRPr="008B50AB">
        <w:t>Подвоз детей из населенных пункт</w:t>
      </w:r>
      <w:r w:rsidR="002C78C6" w:rsidRPr="008B50AB">
        <w:t>ов осуществляется  автобусом</w:t>
      </w:r>
      <w:r w:rsidRPr="008B50AB">
        <w:t>, финансирует подвоз район.</w:t>
      </w:r>
    </w:p>
    <w:p w:rsidR="00DB290B" w:rsidRPr="008B50AB" w:rsidRDefault="00E376F5" w:rsidP="00D8765C">
      <w:pPr>
        <w:spacing w:line="276" w:lineRule="auto"/>
        <w:jc w:val="both"/>
        <w:rPr>
          <w:b/>
        </w:rPr>
      </w:pPr>
      <w:r w:rsidRPr="008B50AB">
        <w:rPr>
          <w:b/>
        </w:rPr>
        <w:t>1</w:t>
      </w:r>
      <w:r w:rsidR="004B6FCD" w:rsidRPr="008B50AB">
        <w:rPr>
          <w:b/>
        </w:rPr>
        <w:t>.3. Развитие здравоохранения</w:t>
      </w:r>
    </w:p>
    <w:p w:rsidR="00DB290B" w:rsidRPr="008B50AB" w:rsidRDefault="00DB290B" w:rsidP="00D8765C">
      <w:pPr>
        <w:spacing w:line="276" w:lineRule="auto"/>
        <w:ind w:firstLine="709"/>
        <w:jc w:val="both"/>
        <w:rPr>
          <w:b/>
          <w:i/>
        </w:rPr>
      </w:pPr>
      <w:r w:rsidRPr="008B50AB">
        <w:t>Общественное здоровье – важнейший экономический и социальный потенциал страны, обусловленный воздействием разл</w:t>
      </w:r>
      <w:r w:rsidR="002C78C6" w:rsidRPr="008B50AB">
        <w:t>ичных факторов окружающей среды</w:t>
      </w:r>
      <w:r w:rsidRPr="008B50AB">
        <w:t xml:space="preserve"> и образа жизни населения, позволяющий обеспечить оптимальный уровень качества и безопасность жизни.</w:t>
      </w:r>
    </w:p>
    <w:p w:rsidR="00DB290B" w:rsidRPr="008B50AB" w:rsidRDefault="00DB290B" w:rsidP="00E376F5">
      <w:pPr>
        <w:spacing w:line="276" w:lineRule="auto"/>
        <w:ind w:firstLine="709"/>
        <w:jc w:val="both"/>
      </w:pPr>
      <w:r w:rsidRPr="008B50AB">
        <w:t>Здравоохранение МО «Ангарский» представлено</w:t>
      </w:r>
      <w:r w:rsidR="009F099E" w:rsidRPr="008B50AB">
        <w:t xml:space="preserve"> 3</w:t>
      </w:r>
      <w:r w:rsidRPr="008B50AB">
        <w:t xml:space="preserve"> фельдшерско-акушерскими пунктами. </w:t>
      </w:r>
      <w:r w:rsidR="009F099E" w:rsidRPr="008B50AB">
        <w:t>Два из них</w:t>
      </w:r>
      <w:r w:rsidR="006B5E8D" w:rsidRPr="008B50AB">
        <w:t xml:space="preserve"> -</w:t>
      </w:r>
      <w:r w:rsidR="009F099E" w:rsidRPr="008B50AB">
        <w:t xml:space="preserve"> в </w:t>
      </w:r>
      <w:proofErr w:type="spellStart"/>
      <w:r w:rsidR="009F099E" w:rsidRPr="008B50AB">
        <w:t>д</w:t>
      </w:r>
      <w:proofErr w:type="gramStart"/>
      <w:r w:rsidR="009F099E" w:rsidRPr="008B50AB">
        <w:t>.А</w:t>
      </w:r>
      <w:proofErr w:type="gramEnd"/>
      <w:r w:rsidR="009F099E" w:rsidRPr="008B50AB">
        <w:t>пхайта</w:t>
      </w:r>
      <w:proofErr w:type="spellEnd"/>
      <w:r w:rsidR="009F099E" w:rsidRPr="008B50AB">
        <w:t xml:space="preserve"> и </w:t>
      </w:r>
      <w:proofErr w:type="spellStart"/>
      <w:r w:rsidR="009F099E" w:rsidRPr="008B50AB">
        <w:t>п.Быково</w:t>
      </w:r>
      <w:proofErr w:type="spellEnd"/>
      <w:r w:rsidR="006B5E8D" w:rsidRPr="008B50AB">
        <w:t>,</w:t>
      </w:r>
      <w:r w:rsidR="009F099E" w:rsidRPr="008B50AB">
        <w:t xml:space="preserve"> построены в</w:t>
      </w:r>
      <w:r w:rsidRPr="008B50AB">
        <w:t xml:space="preserve"> 2017 году</w:t>
      </w:r>
      <w:r w:rsidR="009F099E" w:rsidRPr="008B50AB">
        <w:t xml:space="preserve"> по программе «Устойчивое развитие сел</w:t>
      </w:r>
      <w:r w:rsidR="006B5E8D" w:rsidRPr="008B50AB">
        <w:t>ьских территорий</w:t>
      </w:r>
      <w:r w:rsidR="009F099E" w:rsidRPr="008B50AB">
        <w:t>»</w:t>
      </w:r>
      <w:r w:rsidRPr="008B50AB">
        <w:t>. Основными про</w:t>
      </w:r>
      <w:r w:rsidR="009F099E" w:rsidRPr="008B50AB">
        <w:t>блемами в этой области являются недостаток высококвалифицированных кадров</w:t>
      </w:r>
      <w:r w:rsidR="00A17709" w:rsidRPr="008B50AB">
        <w:t>,</w:t>
      </w:r>
      <w:r w:rsidR="009F099E" w:rsidRPr="008B50AB">
        <w:t xml:space="preserve"> </w:t>
      </w:r>
      <w:r w:rsidRPr="008B50AB">
        <w:t xml:space="preserve">недостаточное развитие </w:t>
      </w:r>
      <w:proofErr w:type="spellStart"/>
      <w:r w:rsidRPr="008B50AB">
        <w:t>профилактиктической</w:t>
      </w:r>
      <w:proofErr w:type="spellEnd"/>
      <w:r w:rsidRPr="008B50AB">
        <w:t xml:space="preserve"> медицины всех слоев населения.</w:t>
      </w:r>
    </w:p>
    <w:p w:rsidR="005760BF" w:rsidRPr="008B50AB" w:rsidRDefault="00E376F5" w:rsidP="00E376F5">
      <w:pPr>
        <w:spacing w:line="276" w:lineRule="auto"/>
        <w:jc w:val="both"/>
        <w:rPr>
          <w:b/>
        </w:rPr>
      </w:pPr>
      <w:r w:rsidRPr="008B50AB">
        <w:rPr>
          <w:b/>
        </w:rPr>
        <w:t xml:space="preserve">1.4. </w:t>
      </w:r>
      <w:r w:rsidR="00DB290B" w:rsidRPr="008B50AB">
        <w:rPr>
          <w:b/>
        </w:rPr>
        <w:t>Развитие культуры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>На территории поселения функционируют следующие культурно-досуговые учреждения: 1 Дом Культуры, 2 библиотеки, занимающие активную позицию в предоставлении населению культурно-досуговых услуг.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>Задача в культурно-досуговых учреждения</w:t>
      </w:r>
      <w:r w:rsidR="00FD1501" w:rsidRPr="008B50AB">
        <w:t>х</w:t>
      </w:r>
      <w:r w:rsidRPr="008B50AB">
        <w:t xml:space="preserve"> - вводить инновационные формы организации досуга населения и </w:t>
      </w:r>
      <w:r w:rsidR="009F099E" w:rsidRPr="008B50AB">
        <w:t>постоянно наращивать</w:t>
      </w:r>
      <w:r w:rsidRPr="008B50AB">
        <w:t xml:space="preserve"> процент охвата населения. 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 xml:space="preserve">Основными проблемами в этой области являются отсутствие котельной – здание обогревается калорифером, а как следствие - огромные коммунальные платежи за пользование электроэнергией. </w:t>
      </w:r>
      <w:r w:rsidR="002C78C6" w:rsidRPr="008B50AB">
        <w:t xml:space="preserve">В 2021 году также возникла проблема обрушения </w:t>
      </w:r>
      <w:r w:rsidR="00C87947" w:rsidRPr="008B50AB">
        <w:t xml:space="preserve">потолка в зрительном зале. </w:t>
      </w:r>
      <w:r w:rsidRPr="008B50AB">
        <w:t>Также проблемным можно назвать недостаточное количество денежных средств, слаба</w:t>
      </w:r>
      <w:r w:rsidR="00C87947" w:rsidRPr="008B50AB">
        <w:t>я материально-техническая база.</w:t>
      </w:r>
    </w:p>
    <w:p w:rsidR="00DB290B" w:rsidRPr="008B50AB" w:rsidRDefault="00FD1501" w:rsidP="00E376F5">
      <w:pPr>
        <w:spacing w:line="276" w:lineRule="auto"/>
        <w:ind w:firstLine="709"/>
        <w:jc w:val="both"/>
      </w:pPr>
      <w:r w:rsidRPr="008B50AB">
        <w:t xml:space="preserve">Также в плане развития инфраструктуры малых деревень проблемой нужно считать отсутствие сельского клуба в </w:t>
      </w:r>
      <w:proofErr w:type="spellStart"/>
      <w:r w:rsidRPr="008B50AB">
        <w:t>п</w:t>
      </w:r>
      <w:proofErr w:type="gramStart"/>
      <w:r w:rsidRPr="008B50AB">
        <w:t>.Б</w:t>
      </w:r>
      <w:proofErr w:type="gramEnd"/>
      <w:r w:rsidRPr="008B50AB">
        <w:t>ыково</w:t>
      </w:r>
      <w:proofErr w:type="spellEnd"/>
      <w:r w:rsidRPr="008B50AB">
        <w:t>.</w:t>
      </w:r>
    </w:p>
    <w:p w:rsidR="00DB290B" w:rsidRPr="008B50AB" w:rsidRDefault="00E376F5" w:rsidP="00E376F5">
      <w:pPr>
        <w:spacing w:line="276" w:lineRule="auto"/>
        <w:jc w:val="both"/>
        <w:rPr>
          <w:b/>
        </w:rPr>
      </w:pPr>
      <w:r w:rsidRPr="008B50AB">
        <w:rPr>
          <w:b/>
        </w:rPr>
        <w:t>1</w:t>
      </w:r>
      <w:r w:rsidR="00DB290B" w:rsidRPr="008B50AB">
        <w:rPr>
          <w:b/>
        </w:rPr>
        <w:t>.5. Развитие молодежной</w:t>
      </w:r>
      <w:r w:rsidR="004B6FCD" w:rsidRPr="008B50AB">
        <w:rPr>
          <w:b/>
        </w:rPr>
        <w:t xml:space="preserve"> политики, физкультуры и спорта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>В</w:t>
      </w:r>
      <w:r w:rsidR="00C87947" w:rsidRPr="008B50AB">
        <w:t xml:space="preserve"> категорию молодежь в возрасте </w:t>
      </w:r>
      <w:r w:rsidRPr="008B50AB">
        <w:t xml:space="preserve">от 14 до 30 лет входит </w:t>
      </w:r>
      <w:r w:rsidR="00AE58F0" w:rsidRPr="008B50AB">
        <w:t>1</w:t>
      </w:r>
      <w:r w:rsidR="00C87947" w:rsidRPr="008B50AB">
        <w:t>72</w:t>
      </w:r>
      <w:r w:rsidRPr="008B50AB">
        <w:t xml:space="preserve"> человек или 20% от общего числа населения.</w:t>
      </w:r>
    </w:p>
    <w:p w:rsidR="00DB290B" w:rsidRPr="008B50AB" w:rsidRDefault="00C87947" w:rsidP="00D8765C">
      <w:pPr>
        <w:spacing w:line="276" w:lineRule="auto"/>
        <w:ind w:firstLine="709"/>
        <w:jc w:val="both"/>
      </w:pPr>
      <w:r w:rsidRPr="008B50AB">
        <w:t xml:space="preserve">В молодежной среде </w:t>
      </w:r>
      <w:r w:rsidR="00DB290B" w:rsidRPr="008B50AB">
        <w:t>проводятся следующие мероприятия: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 xml:space="preserve">- Создание условий для проведения целенаправленной политики </w:t>
      </w:r>
      <w:r w:rsidR="00C87947" w:rsidRPr="008B50AB">
        <w:rPr>
          <w:spacing w:val="5"/>
        </w:rPr>
        <w:t>по духовно-нравственному и патриотическому</w:t>
      </w:r>
      <w:r w:rsidRPr="008B50AB">
        <w:rPr>
          <w:spacing w:val="5"/>
        </w:rPr>
        <w:t xml:space="preserve"> воспитанию, </w:t>
      </w:r>
      <w:r w:rsidRPr="008B50AB">
        <w:rPr>
          <w:spacing w:val="8"/>
        </w:rPr>
        <w:t>формированию гражданского самосознания и всестороннему</w:t>
      </w:r>
      <w:r w:rsidRPr="008B50AB">
        <w:t xml:space="preserve"> развитию личности; </w:t>
      </w:r>
    </w:p>
    <w:p w:rsidR="00DB290B" w:rsidRPr="008B50AB" w:rsidRDefault="00DB290B" w:rsidP="00D8765C">
      <w:pPr>
        <w:shd w:val="clear" w:color="auto" w:fill="FFFFFF"/>
        <w:spacing w:line="276" w:lineRule="auto"/>
        <w:ind w:firstLine="709"/>
        <w:jc w:val="both"/>
      </w:pPr>
      <w:r w:rsidRPr="008B50AB">
        <w:lastRenderedPageBreak/>
        <w:t>-</w:t>
      </w:r>
      <w:r w:rsidRPr="008B50AB">
        <w:rPr>
          <w:i/>
          <w:iCs/>
        </w:rPr>
        <w:t xml:space="preserve"> </w:t>
      </w:r>
      <w:r w:rsidRPr="008B50AB">
        <w:t xml:space="preserve">Профилактика негативных тенденций и социальная адаптация </w:t>
      </w:r>
      <w:r w:rsidRPr="008B50AB">
        <w:rPr>
          <w:spacing w:val="-1"/>
        </w:rPr>
        <w:t>молодёжи;</w:t>
      </w:r>
    </w:p>
    <w:p w:rsidR="00DB290B" w:rsidRPr="008B50AB" w:rsidRDefault="00DB290B" w:rsidP="00D8765C">
      <w:pPr>
        <w:shd w:val="clear" w:color="auto" w:fill="FFFFFF"/>
        <w:spacing w:line="276" w:lineRule="auto"/>
        <w:ind w:firstLine="709"/>
        <w:jc w:val="both"/>
      </w:pPr>
      <w:r w:rsidRPr="008B50AB">
        <w:rPr>
          <w:iCs/>
        </w:rPr>
        <w:t xml:space="preserve">- </w:t>
      </w:r>
      <w:r w:rsidRPr="008B50AB">
        <w:t xml:space="preserve">Организация молодёжного досуга, отдыха, спорта, туризма; </w:t>
      </w:r>
    </w:p>
    <w:p w:rsidR="00DB290B" w:rsidRPr="008B50AB" w:rsidRDefault="00DB290B" w:rsidP="00D8765C">
      <w:pPr>
        <w:shd w:val="clear" w:color="auto" w:fill="FFFFFF"/>
        <w:spacing w:line="276" w:lineRule="auto"/>
        <w:ind w:firstLine="709"/>
        <w:jc w:val="both"/>
      </w:pPr>
      <w:r w:rsidRPr="008B50AB">
        <w:t>-</w:t>
      </w:r>
      <w:r w:rsidRPr="008B50AB">
        <w:rPr>
          <w:i/>
          <w:iCs/>
        </w:rPr>
        <w:t xml:space="preserve"> </w:t>
      </w:r>
      <w:r w:rsidRPr="008B50AB">
        <w:t xml:space="preserve">Содействие в творческой самореализации молодёжи. Поддержка </w:t>
      </w:r>
      <w:r w:rsidRPr="008B50AB">
        <w:rPr>
          <w:spacing w:val="7"/>
        </w:rPr>
        <w:t>и развитие различных форм художественного и технического</w:t>
      </w:r>
      <w:r w:rsidRPr="008B50AB">
        <w:t xml:space="preserve"> творчества молодёжи, молодёжных и детских объединений. </w:t>
      </w:r>
    </w:p>
    <w:p w:rsidR="00DB290B" w:rsidRPr="008B50AB" w:rsidRDefault="00DB290B" w:rsidP="00D8765C">
      <w:pPr>
        <w:spacing w:line="276" w:lineRule="auto"/>
        <w:ind w:firstLine="708"/>
        <w:jc w:val="both"/>
      </w:pPr>
      <w:r w:rsidRPr="008B50AB">
        <w:t xml:space="preserve">Одна из основополагающих отраслей социальной сферы - физическая культура и спорт. </w:t>
      </w:r>
    </w:p>
    <w:p w:rsidR="00DB290B" w:rsidRPr="008B50AB" w:rsidRDefault="00DB290B" w:rsidP="00D8765C">
      <w:pPr>
        <w:spacing w:line="276" w:lineRule="auto"/>
        <w:ind w:firstLine="708"/>
        <w:jc w:val="both"/>
      </w:pPr>
      <w:r w:rsidRPr="008B50AB">
        <w:t>Информационно-образовательная деятельность в области развития физической культуры и спорта является существенным фактором формирования здоров</w:t>
      </w:r>
      <w:r w:rsidR="00C87947" w:rsidRPr="008B50AB">
        <w:t xml:space="preserve">ого образа жизни населения. На районных </w:t>
      </w:r>
      <w:proofErr w:type="spellStart"/>
      <w:r w:rsidRPr="008B50AB">
        <w:t>зимниадах</w:t>
      </w:r>
      <w:proofErr w:type="spellEnd"/>
      <w:r w:rsidRPr="008B50AB">
        <w:t xml:space="preserve"> и Сур-</w:t>
      </w:r>
      <w:proofErr w:type="spellStart"/>
      <w:r w:rsidRPr="008B50AB">
        <w:t>Харбанах</w:t>
      </w:r>
      <w:proofErr w:type="spellEnd"/>
      <w:r w:rsidRPr="008B50AB">
        <w:t xml:space="preserve"> муниципальное образование «Ангарский» достойно представляет такие виды спорта, как легкая атлетика, шахматы, </w:t>
      </w:r>
      <w:proofErr w:type="spellStart"/>
      <w:r w:rsidRPr="008B50AB">
        <w:t>шатар</w:t>
      </w:r>
      <w:proofErr w:type="spellEnd"/>
      <w:r w:rsidR="00AE58F0" w:rsidRPr="008B50AB">
        <w:t xml:space="preserve">, шашки </w:t>
      </w:r>
      <w:r w:rsidRPr="008B50AB">
        <w:t xml:space="preserve">и занимает срединное положение среди 17 муниципальных образований. </w:t>
      </w:r>
    </w:p>
    <w:p w:rsidR="00DB290B" w:rsidRPr="008B50AB" w:rsidRDefault="00DB290B" w:rsidP="00D8765C">
      <w:pPr>
        <w:spacing w:line="276" w:lineRule="auto"/>
        <w:ind w:firstLine="708"/>
        <w:jc w:val="both"/>
      </w:pPr>
      <w:r w:rsidRPr="008B50AB">
        <w:t xml:space="preserve">Основными проблемами в области развития физической культуры и спорта в муниципальном образовании являются необходимость строительства нового спортивного зала, т.к. </w:t>
      </w:r>
      <w:r w:rsidR="00DC06DB" w:rsidRPr="008B50AB">
        <w:t xml:space="preserve">на данный </w:t>
      </w:r>
      <w:proofErr w:type="gramStart"/>
      <w:r w:rsidR="00DC06DB" w:rsidRPr="008B50AB">
        <w:t>момент</w:t>
      </w:r>
      <w:proofErr w:type="gramEnd"/>
      <w:r w:rsidR="00DC06DB" w:rsidRPr="008B50AB">
        <w:t xml:space="preserve"> ранее действующий спортзал </w:t>
      </w:r>
      <w:r w:rsidRPr="008B50AB">
        <w:t xml:space="preserve">находится в </w:t>
      </w:r>
      <w:r w:rsidR="00DC06DB" w:rsidRPr="008B50AB">
        <w:t>аварийном состоянии</w:t>
      </w:r>
      <w:r w:rsidRPr="008B50AB">
        <w:t>, недостаток спортинвентаря, а также отсутствие профессиональных кадров.</w:t>
      </w:r>
    </w:p>
    <w:p w:rsidR="00DB290B" w:rsidRPr="008B50AB" w:rsidRDefault="00DB290B" w:rsidP="00A833B5">
      <w:pPr>
        <w:spacing w:line="276" w:lineRule="auto"/>
        <w:ind w:firstLine="708"/>
        <w:jc w:val="both"/>
      </w:pPr>
      <w:r w:rsidRPr="008B50AB">
        <w:t xml:space="preserve">В настоящее время на территории муниципального образования «Ангарский» </w:t>
      </w:r>
      <w:r w:rsidR="00DC06DB" w:rsidRPr="008B50AB">
        <w:t>нет</w:t>
      </w:r>
      <w:r w:rsidR="002474CC" w:rsidRPr="008B50AB">
        <w:t xml:space="preserve"> </w:t>
      </w:r>
      <w:r w:rsidRPr="008B50AB">
        <w:t>спортивн</w:t>
      </w:r>
      <w:r w:rsidR="00DC06DB" w:rsidRPr="008B50AB">
        <w:t>ого</w:t>
      </w:r>
      <w:r w:rsidRPr="008B50AB">
        <w:t xml:space="preserve"> зал</w:t>
      </w:r>
      <w:r w:rsidR="00DC06DB" w:rsidRPr="008B50AB">
        <w:t>а для занятий физкультурой и спортом</w:t>
      </w:r>
      <w:r w:rsidR="002474CC" w:rsidRPr="008B50AB">
        <w:t xml:space="preserve"> и 1 плоскостная </w:t>
      </w:r>
      <w:r w:rsidR="00A833B5" w:rsidRPr="008B50AB">
        <w:t>площадка.</w:t>
      </w:r>
    </w:p>
    <w:p w:rsidR="00A833B5" w:rsidRPr="008B50AB" w:rsidRDefault="00A833B5" w:rsidP="00A833B5">
      <w:pPr>
        <w:spacing w:line="276" w:lineRule="auto"/>
        <w:jc w:val="both"/>
        <w:rPr>
          <w:b/>
        </w:rPr>
      </w:pPr>
      <w:r w:rsidRPr="008B50AB">
        <w:rPr>
          <w:b/>
        </w:rPr>
        <w:t>1</w:t>
      </w:r>
      <w:r w:rsidR="00DB290B" w:rsidRPr="008B50AB">
        <w:rPr>
          <w:b/>
        </w:rPr>
        <w:t>.6. Трудовы</w:t>
      </w:r>
      <w:r w:rsidR="004B6FCD" w:rsidRPr="008B50AB">
        <w:rPr>
          <w:b/>
        </w:rPr>
        <w:t>е ресурсы и занятость населения</w:t>
      </w:r>
    </w:p>
    <w:p w:rsidR="00DB290B" w:rsidRPr="008B50AB" w:rsidRDefault="00DB290B" w:rsidP="00A833B5">
      <w:pPr>
        <w:spacing w:line="276" w:lineRule="auto"/>
        <w:ind w:firstLine="708"/>
        <w:jc w:val="both"/>
        <w:rPr>
          <w:b/>
        </w:rPr>
      </w:pPr>
      <w:r w:rsidRPr="008B50AB">
        <w:t xml:space="preserve">Численность трудоспособного населения МО «Ангарский» по статистическим данным на </w:t>
      </w:r>
      <w:r w:rsidR="00516DC4" w:rsidRPr="008B50AB">
        <w:t xml:space="preserve">начало </w:t>
      </w:r>
      <w:r w:rsidRPr="008B50AB">
        <w:t>20</w:t>
      </w:r>
      <w:r w:rsidR="002474CC" w:rsidRPr="008B50AB">
        <w:t>22</w:t>
      </w:r>
      <w:r w:rsidRPr="008B50AB">
        <w:t xml:space="preserve"> года составляет </w:t>
      </w:r>
      <w:r w:rsidR="002474CC" w:rsidRPr="008B50AB">
        <w:t>498</w:t>
      </w:r>
      <w:r w:rsidR="00516DC4" w:rsidRPr="008B50AB">
        <w:t xml:space="preserve"> человек</w:t>
      </w:r>
      <w:r w:rsidRPr="008B50AB">
        <w:t xml:space="preserve">. </w:t>
      </w:r>
    </w:p>
    <w:p w:rsidR="008D62C9" w:rsidRPr="008B50AB" w:rsidRDefault="008D62C9" w:rsidP="00D8765C">
      <w:pPr>
        <w:spacing w:line="276" w:lineRule="auto"/>
        <w:ind w:firstLine="708"/>
        <w:jc w:val="both"/>
      </w:pPr>
    </w:p>
    <w:tbl>
      <w:tblPr>
        <w:tblStyle w:val="a4"/>
        <w:tblW w:w="9807" w:type="dxa"/>
        <w:tblLook w:val="01E0" w:firstRow="1" w:lastRow="1" w:firstColumn="1" w:lastColumn="1" w:noHBand="0" w:noVBand="0"/>
      </w:tblPr>
      <w:tblGrid>
        <w:gridCol w:w="4664"/>
        <w:gridCol w:w="1620"/>
        <w:gridCol w:w="1800"/>
        <w:gridCol w:w="1723"/>
      </w:tblGrid>
      <w:tr w:rsidR="008B50AB" w:rsidRPr="008B50AB" w:rsidTr="009D714F">
        <w:trPr>
          <w:trHeight w:val="274"/>
        </w:trPr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9" w:rsidRPr="008B50AB" w:rsidRDefault="008D62C9" w:rsidP="00D8765C">
            <w:pPr>
              <w:spacing w:line="276" w:lineRule="auto"/>
              <w:jc w:val="center"/>
              <w:rPr>
                <w:b/>
              </w:rPr>
            </w:pPr>
            <w:r w:rsidRPr="008B50AB">
              <w:rPr>
                <w:b/>
              </w:rPr>
              <w:t>Показатели</w:t>
            </w:r>
          </w:p>
          <w:p w:rsidR="008D62C9" w:rsidRPr="008B50AB" w:rsidRDefault="008D62C9" w:rsidP="00D8765C">
            <w:pPr>
              <w:spacing w:line="276" w:lineRule="auto"/>
              <w:jc w:val="center"/>
              <w:rPr>
                <w:b/>
              </w:rPr>
            </w:pPr>
          </w:p>
          <w:p w:rsidR="008D62C9" w:rsidRPr="008B50AB" w:rsidRDefault="008D62C9" w:rsidP="00D8765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C9" w:rsidRPr="008B50AB" w:rsidRDefault="008D62C9" w:rsidP="00D8765C">
            <w:pPr>
              <w:spacing w:line="276" w:lineRule="auto"/>
              <w:jc w:val="center"/>
              <w:rPr>
                <w:b/>
              </w:rPr>
            </w:pPr>
            <w:r w:rsidRPr="008B50AB">
              <w:rPr>
                <w:b/>
              </w:rPr>
              <w:t>Всего, чел.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C9" w:rsidRPr="008B50AB" w:rsidRDefault="008D62C9" w:rsidP="00D8765C">
            <w:pPr>
              <w:spacing w:line="276" w:lineRule="auto"/>
              <w:jc w:val="center"/>
              <w:rPr>
                <w:b/>
              </w:rPr>
            </w:pPr>
            <w:r w:rsidRPr="008B50AB">
              <w:rPr>
                <w:b/>
              </w:rPr>
              <w:t>В том числе</w:t>
            </w:r>
          </w:p>
        </w:tc>
      </w:tr>
      <w:tr w:rsidR="008B50AB" w:rsidRPr="008B50AB" w:rsidTr="0066024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9" w:rsidRPr="008B50AB" w:rsidRDefault="008D62C9" w:rsidP="00D8765C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9" w:rsidRPr="008B50AB" w:rsidRDefault="008D62C9" w:rsidP="00D8765C">
            <w:pPr>
              <w:spacing w:line="276" w:lineRule="auto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C9" w:rsidRPr="008B50AB" w:rsidRDefault="008D62C9" w:rsidP="00D8765C">
            <w:pPr>
              <w:spacing w:line="276" w:lineRule="auto"/>
              <w:jc w:val="center"/>
              <w:rPr>
                <w:b/>
              </w:rPr>
            </w:pPr>
            <w:r w:rsidRPr="008B50AB">
              <w:rPr>
                <w:b/>
              </w:rPr>
              <w:t>женщины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C9" w:rsidRPr="008B50AB" w:rsidRDefault="008D62C9" w:rsidP="009D714F">
            <w:pPr>
              <w:jc w:val="center"/>
              <w:rPr>
                <w:b/>
              </w:rPr>
            </w:pPr>
            <w:r w:rsidRPr="008B50AB">
              <w:rPr>
                <w:b/>
              </w:rPr>
              <w:t>работающие пенсионеры</w:t>
            </w:r>
          </w:p>
        </w:tc>
      </w:tr>
      <w:tr w:rsidR="009D714F" w:rsidRPr="008B50AB" w:rsidTr="0066024D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9" w:rsidRPr="008B50AB" w:rsidRDefault="008D62C9" w:rsidP="00D8765C">
            <w:pPr>
              <w:spacing w:line="276" w:lineRule="auto"/>
              <w:ind w:left="360"/>
            </w:pPr>
            <w:r w:rsidRPr="008B50AB">
              <w:t xml:space="preserve">1.Население </w:t>
            </w:r>
          </w:p>
          <w:p w:rsidR="008D62C9" w:rsidRPr="008B50AB" w:rsidRDefault="008D62C9" w:rsidP="00D8765C">
            <w:pPr>
              <w:spacing w:line="276" w:lineRule="auto"/>
              <w:ind w:left="360"/>
            </w:pPr>
            <w:r w:rsidRPr="008B50AB">
              <w:t xml:space="preserve">2.Трудовые ресурсы, в </w:t>
            </w:r>
            <w:proofErr w:type="spellStart"/>
            <w:r w:rsidRPr="008B50AB">
              <w:t>т.ч</w:t>
            </w:r>
            <w:proofErr w:type="spellEnd"/>
            <w:r w:rsidRPr="008B50AB">
              <w:t>.</w:t>
            </w:r>
          </w:p>
          <w:p w:rsidR="008D62C9" w:rsidRPr="008B50AB" w:rsidRDefault="008D62C9" w:rsidP="00D8765C">
            <w:pPr>
              <w:spacing w:line="276" w:lineRule="auto"/>
              <w:ind w:left="360"/>
            </w:pPr>
            <w:proofErr w:type="gramStart"/>
            <w:r w:rsidRPr="008B50AB">
              <w:t>- занято в экономике (работающие на</w:t>
            </w:r>
            <w:proofErr w:type="gramEnd"/>
          </w:p>
          <w:p w:rsidR="008D62C9" w:rsidRPr="008B50AB" w:rsidRDefault="008D62C9" w:rsidP="00D8765C">
            <w:pPr>
              <w:spacing w:line="276" w:lineRule="auto"/>
              <w:ind w:left="360"/>
            </w:pPr>
            <w:proofErr w:type="gramStart"/>
            <w:r w:rsidRPr="008B50AB">
              <w:t>предприятиях</w:t>
            </w:r>
            <w:proofErr w:type="gramEnd"/>
            <w:r w:rsidRPr="008B50AB">
              <w:t>)</w:t>
            </w:r>
          </w:p>
          <w:p w:rsidR="008D62C9" w:rsidRPr="008B50AB" w:rsidRDefault="008D62C9" w:rsidP="00D8765C">
            <w:pPr>
              <w:spacing w:line="276" w:lineRule="auto"/>
              <w:ind w:left="360"/>
            </w:pPr>
            <w:r w:rsidRPr="008B50AB">
              <w:t xml:space="preserve">- трудоспособное население </w:t>
            </w:r>
            <w:proofErr w:type="gramStart"/>
            <w:r w:rsidRPr="008B50AB">
              <w:t>в</w:t>
            </w:r>
            <w:proofErr w:type="gramEnd"/>
          </w:p>
          <w:p w:rsidR="008D62C9" w:rsidRPr="008B50AB" w:rsidRDefault="008D62C9" w:rsidP="00D8765C">
            <w:pPr>
              <w:spacing w:line="276" w:lineRule="auto"/>
              <w:ind w:left="360"/>
            </w:pPr>
            <w:r w:rsidRPr="008B50AB">
              <w:t xml:space="preserve">трудоспособном возрасте, </w:t>
            </w:r>
            <w:proofErr w:type="gramStart"/>
            <w:r w:rsidRPr="008B50AB">
              <w:t>занятое</w:t>
            </w:r>
            <w:proofErr w:type="gramEnd"/>
            <w:r w:rsidRPr="008B50AB">
              <w:t xml:space="preserve"> в домашнем хозяйстве (безработные)</w:t>
            </w:r>
          </w:p>
          <w:p w:rsidR="008D62C9" w:rsidRPr="008B50AB" w:rsidRDefault="008D62C9" w:rsidP="00D8765C">
            <w:pPr>
              <w:spacing w:line="276" w:lineRule="auto"/>
              <w:ind w:left="360"/>
            </w:pPr>
            <w:r w:rsidRPr="008B50AB">
              <w:t>- учащиеся в трудоспособном возрасте,</w:t>
            </w:r>
          </w:p>
          <w:p w:rsidR="008D62C9" w:rsidRPr="008B50AB" w:rsidRDefault="008D62C9" w:rsidP="009D714F">
            <w:pPr>
              <w:spacing w:line="276" w:lineRule="auto"/>
              <w:ind w:left="360"/>
            </w:pPr>
            <w:r w:rsidRPr="008B50AB">
              <w:t>обучающиеся с отрывом от производства (студенты)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774</w:t>
            </w:r>
          </w:p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498</w:t>
            </w:r>
          </w:p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330</w:t>
            </w:r>
          </w:p>
          <w:p w:rsidR="008D62C9" w:rsidRPr="008B50AB" w:rsidRDefault="008D62C9" w:rsidP="00D8765C">
            <w:pPr>
              <w:spacing w:line="276" w:lineRule="auto"/>
              <w:jc w:val="center"/>
            </w:pPr>
          </w:p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151</w:t>
            </w:r>
          </w:p>
          <w:p w:rsidR="008D62C9" w:rsidRPr="008B50AB" w:rsidRDefault="008D62C9" w:rsidP="00D8765C">
            <w:pPr>
              <w:spacing w:line="276" w:lineRule="auto"/>
              <w:jc w:val="center"/>
            </w:pPr>
          </w:p>
          <w:p w:rsidR="008D62C9" w:rsidRPr="008B50AB" w:rsidRDefault="008D62C9" w:rsidP="00D8765C">
            <w:pPr>
              <w:spacing w:line="276" w:lineRule="auto"/>
              <w:jc w:val="center"/>
            </w:pPr>
          </w:p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524</w:t>
            </w:r>
          </w:p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228</w:t>
            </w:r>
          </w:p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150</w:t>
            </w:r>
          </w:p>
          <w:p w:rsidR="008D62C9" w:rsidRPr="008B50AB" w:rsidRDefault="008D62C9" w:rsidP="00D8765C">
            <w:pPr>
              <w:spacing w:line="276" w:lineRule="auto"/>
              <w:jc w:val="center"/>
            </w:pPr>
          </w:p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71</w:t>
            </w:r>
          </w:p>
          <w:p w:rsidR="008D62C9" w:rsidRPr="008B50AB" w:rsidRDefault="008D62C9" w:rsidP="00D8765C">
            <w:pPr>
              <w:spacing w:line="276" w:lineRule="auto"/>
              <w:jc w:val="center"/>
            </w:pPr>
          </w:p>
          <w:p w:rsidR="008D62C9" w:rsidRPr="008B50AB" w:rsidRDefault="008D62C9" w:rsidP="00D8765C">
            <w:pPr>
              <w:spacing w:line="276" w:lineRule="auto"/>
              <w:jc w:val="center"/>
            </w:pPr>
          </w:p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C9" w:rsidRPr="008B50AB" w:rsidRDefault="008D62C9" w:rsidP="00D8765C">
            <w:pPr>
              <w:spacing w:line="276" w:lineRule="auto"/>
              <w:jc w:val="center"/>
            </w:pPr>
            <w:r w:rsidRPr="008B50AB">
              <w:t>1</w:t>
            </w:r>
          </w:p>
        </w:tc>
      </w:tr>
    </w:tbl>
    <w:p w:rsidR="009D714F" w:rsidRPr="008B50AB" w:rsidRDefault="009D714F" w:rsidP="009D714F">
      <w:pPr>
        <w:spacing w:line="276" w:lineRule="auto"/>
        <w:ind w:firstLine="576"/>
        <w:jc w:val="both"/>
      </w:pPr>
    </w:p>
    <w:p w:rsidR="00DB290B" w:rsidRPr="008B50AB" w:rsidRDefault="00DB290B" w:rsidP="009D714F">
      <w:pPr>
        <w:spacing w:line="276" w:lineRule="auto"/>
        <w:ind w:firstLine="576"/>
        <w:jc w:val="both"/>
      </w:pPr>
      <w:proofErr w:type="gramStart"/>
      <w:r w:rsidRPr="008B50AB">
        <w:t>Наибольшая доля занятого трудоспособного населения по итогам 20</w:t>
      </w:r>
      <w:r w:rsidR="008D62C9" w:rsidRPr="008B50AB">
        <w:t>21</w:t>
      </w:r>
      <w:r w:rsidRPr="008B50AB">
        <w:t xml:space="preserve"> года, осуществляла свою трудовую деятельность в организациях сельского хозяйства – </w:t>
      </w:r>
      <w:r w:rsidR="008D62C9" w:rsidRPr="008B50AB">
        <w:t>25</w:t>
      </w:r>
      <w:r w:rsidRPr="008B50AB">
        <w:t xml:space="preserve">,6%, в учреждениях образования – </w:t>
      </w:r>
      <w:r w:rsidR="008D62C9" w:rsidRPr="008B50AB">
        <w:t>10</w:t>
      </w:r>
      <w:r w:rsidRPr="008B50AB">
        <w:t>,7%, в сфере ЖКХ, непроизводственных видах бытового обслуживания населения - 11,2%, в организациях, занимающихся оптовой и розничной торговлей – 12,1%, в обла</w:t>
      </w:r>
      <w:r w:rsidR="008D62C9" w:rsidRPr="008B50AB">
        <w:t xml:space="preserve">сти строительства – 9,9%, в области </w:t>
      </w:r>
      <w:r w:rsidR="008D62C9" w:rsidRPr="008B50AB">
        <w:rPr>
          <w:bCs/>
          <w:shd w:val="clear" w:color="auto" w:fill="FFFFFF"/>
        </w:rPr>
        <w:t xml:space="preserve">обеспечения безопасной эксплуатации подъемных сооружений при производстве строительно-монтажных, ремонтно-строительных и погрузочно-разгрузочных работ в </w:t>
      </w:r>
      <w:proofErr w:type="spellStart"/>
      <w:r w:rsidR="008D62C9" w:rsidRPr="008B50AB">
        <w:rPr>
          <w:bCs/>
          <w:shd w:val="clear" w:color="auto" w:fill="FFFFFF"/>
        </w:rPr>
        <w:t>лесозогатовках</w:t>
      </w:r>
      <w:proofErr w:type="spellEnd"/>
      <w:r w:rsidR="008D62C9" w:rsidRPr="008B50AB">
        <w:rPr>
          <w:bCs/>
          <w:shd w:val="clear" w:color="auto" w:fill="FFFFFF"/>
        </w:rPr>
        <w:t xml:space="preserve"> -10,6.</w:t>
      </w:r>
      <w:proofErr w:type="gramEnd"/>
    </w:p>
    <w:p w:rsidR="00DB290B" w:rsidRPr="008B50AB" w:rsidRDefault="008D62C9" w:rsidP="00D8765C">
      <w:pPr>
        <w:spacing w:line="276" w:lineRule="auto"/>
        <w:ind w:firstLine="576"/>
        <w:jc w:val="both"/>
      </w:pPr>
      <w:r w:rsidRPr="008B50AB">
        <w:t xml:space="preserve">Определить уровень регистрируемой </w:t>
      </w:r>
      <w:r w:rsidR="00DB290B" w:rsidRPr="008B50AB">
        <w:t>безработицы не представляется воз</w:t>
      </w:r>
      <w:r w:rsidRPr="008B50AB">
        <w:t xml:space="preserve">можным, так как на учете в ЦЗН </w:t>
      </w:r>
      <w:proofErr w:type="spellStart"/>
      <w:r w:rsidR="00DB290B" w:rsidRPr="008B50AB">
        <w:t>Аларского</w:t>
      </w:r>
      <w:proofErr w:type="spellEnd"/>
      <w:r w:rsidR="00DB290B" w:rsidRPr="008B50AB">
        <w:t xml:space="preserve"> района  зарегистрировано </w:t>
      </w:r>
      <w:r w:rsidRPr="008B50AB">
        <w:t xml:space="preserve">по 2-3 </w:t>
      </w:r>
      <w:r w:rsidR="00DB290B" w:rsidRPr="008B50AB">
        <w:t>человека, а фактический уровень безработицы гораздо выше.</w:t>
      </w:r>
    </w:p>
    <w:p w:rsidR="008D62C9" w:rsidRPr="008B50AB" w:rsidRDefault="00DB290B" w:rsidP="00A833B5">
      <w:pPr>
        <w:autoSpaceDE w:val="0"/>
        <w:autoSpaceDN w:val="0"/>
        <w:adjustRightInd w:val="0"/>
        <w:spacing w:line="276" w:lineRule="auto"/>
        <w:ind w:firstLine="576"/>
        <w:jc w:val="both"/>
      </w:pPr>
      <w:r w:rsidRPr="008B50AB">
        <w:t>Уровень официально зарегистрированной безработицы составил 0,8% от общей численности эко</w:t>
      </w:r>
      <w:r w:rsidR="00A833B5" w:rsidRPr="008B50AB">
        <w:t xml:space="preserve">номически активного населения. </w:t>
      </w:r>
    </w:p>
    <w:p w:rsidR="009D714F" w:rsidRPr="008B50AB" w:rsidRDefault="009D714F" w:rsidP="00A833B5">
      <w:pPr>
        <w:spacing w:line="276" w:lineRule="auto"/>
        <w:jc w:val="both"/>
        <w:rPr>
          <w:b/>
        </w:rPr>
      </w:pPr>
    </w:p>
    <w:p w:rsidR="00E62640" w:rsidRPr="008B50AB" w:rsidRDefault="00A833B5" w:rsidP="00A833B5">
      <w:pPr>
        <w:spacing w:line="276" w:lineRule="auto"/>
        <w:jc w:val="both"/>
      </w:pPr>
      <w:r w:rsidRPr="008B50AB">
        <w:rPr>
          <w:b/>
        </w:rPr>
        <w:lastRenderedPageBreak/>
        <w:t>1</w:t>
      </w:r>
      <w:r w:rsidR="00DB290B" w:rsidRPr="008B50AB">
        <w:rPr>
          <w:b/>
        </w:rPr>
        <w:t>.7. Уровень и качество жизни населения</w:t>
      </w:r>
      <w:r w:rsidR="004B6FCD" w:rsidRPr="008B50AB">
        <w:t xml:space="preserve"> </w:t>
      </w:r>
    </w:p>
    <w:p w:rsidR="00DB290B" w:rsidRPr="008B50AB" w:rsidRDefault="00DB290B" w:rsidP="00D8765C">
      <w:pPr>
        <w:spacing w:line="276" w:lineRule="auto"/>
        <w:ind w:firstLine="576"/>
        <w:jc w:val="both"/>
      </w:pPr>
      <w:r w:rsidRPr="008B50AB">
        <w:t>Уровень жизни населения недостаточно высок, большой удельный вес населения с доходами ниже прожиточного минимума.</w:t>
      </w:r>
    </w:p>
    <w:p w:rsidR="00DB290B" w:rsidRPr="008B50AB" w:rsidRDefault="00DB290B" w:rsidP="00D8765C">
      <w:pPr>
        <w:spacing w:line="276" w:lineRule="auto"/>
        <w:ind w:firstLine="576"/>
        <w:jc w:val="both"/>
        <w:rPr>
          <w:rFonts w:eastAsiaTheme="minorHAnsi"/>
          <w:lang w:eastAsia="en-US"/>
        </w:rPr>
      </w:pPr>
      <w:r w:rsidRPr="008B50AB">
        <w:t>Основным источником доходов большинства трудоспособного населения является</w:t>
      </w:r>
      <w:r w:rsidR="00C2750F" w:rsidRPr="008B50AB">
        <w:rPr>
          <w:rFonts w:eastAsiaTheme="minorHAnsi"/>
          <w:lang w:eastAsia="en-US"/>
        </w:rPr>
        <w:t xml:space="preserve"> заработная плата и доходы от реализации продукции личных подсобных хозяйств. Для неработающих граждан основным источником дохода являются пенсии, стипендии и пособия.</w:t>
      </w:r>
    </w:p>
    <w:p w:rsidR="00E51675" w:rsidRPr="008B50AB" w:rsidRDefault="00DB290B" w:rsidP="00A833B5">
      <w:pPr>
        <w:spacing w:line="276" w:lineRule="auto"/>
        <w:ind w:firstLine="624"/>
        <w:jc w:val="both"/>
      </w:pPr>
      <w:r w:rsidRPr="008B50AB">
        <w:t xml:space="preserve">На территории муниципального образования </w:t>
      </w:r>
      <w:r w:rsidR="00C2750F" w:rsidRPr="008B50AB">
        <w:t xml:space="preserve">на </w:t>
      </w:r>
      <w:r w:rsidR="00E51675" w:rsidRPr="008B50AB">
        <w:t>начало</w:t>
      </w:r>
      <w:r w:rsidR="00C2750F" w:rsidRPr="008B50AB">
        <w:t xml:space="preserve"> 20</w:t>
      </w:r>
      <w:r w:rsidR="008D62C9" w:rsidRPr="008B50AB">
        <w:t>22</w:t>
      </w:r>
      <w:r w:rsidR="00C2750F" w:rsidRPr="008B50AB">
        <w:t xml:space="preserve"> года </w:t>
      </w:r>
      <w:r w:rsidRPr="008B50AB">
        <w:t>осуществляют деятельность 27</w:t>
      </w:r>
      <w:r w:rsidR="009D714F" w:rsidRPr="008B50AB">
        <w:t>3</w:t>
      </w:r>
      <w:r w:rsidRPr="008B50AB">
        <w:t xml:space="preserve"> личных подсобных хозяйств.</w:t>
      </w:r>
    </w:p>
    <w:tbl>
      <w:tblPr>
        <w:tblW w:w="8506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3"/>
        <w:gridCol w:w="992"/>
        <w:gridCol w:w="992"/>
        <w:gridCol w:w="992"/>
        <w:gridCol w:w="993"/>
      </w:tblGrid>
      <w:tr w:rsidR="008B50AB" w:rsidRPr="008B50AB" w:rsidTr="009D714F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9D714F">
            <w:pPr>
              <w:rPr>
                <w:rFonts w:eastAsia="Calibri"/>
              </w:rPr>
            </w:pPr>
            <w:r w:rsidRPr="008B50AB">
              <w:rPr>
                <w:rFonts w:eastAsia="Calibri"/>
              </w:rPr>
              <w:t>Перечень населенных пунктов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4F" w:rsidRPr="008B50AB" w:rsidRDefault="009D714F" w:rsidP="009D714F">
            <w:pPr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Число хозяйств населения, ед.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14F" w:rsidRPr="008B50AB" w:rsidRDefault="009D714F" w:rsidP="009D714F">
            <w:pPr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Из них имеют поголовье скота и/или птицы, ед.</w:t>
            </w:r>
          </w:p>
        </w:tc>
      </w:tr>
      <w:tr w:rsidR="008B50AB" w:rsidRPr="008B50AB" w:rsidTr="009D714F">
        <w:trPr>
          <w:trHeight w:val="3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9D71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9D71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2022 г.</w:t>
            </w:r>
          </w:p>
        </w:tc>
      </w:tr>
      <w:tr w:rsidR="008B50AB" w:rsidRPr="008B50AB" w:rsidTr="009D71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</w:rPr>
            </w:pPr>
            <w:r w:rsidRPr="008B50AB">
              <w:rPr>
                <w:rFonts w:eastAsia="Calibri"/>
              </w:rPr>
              <w:t>п. Ангарский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98</w:t>
            </w:r>
          </w:p>
        </w:tc>
      </w:tr>
      <w:tr w:rsidR="008B50AB" w:rsidRPr="008B50AB" w:rsidTr="009D71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8B50AB">
              <w:rPr>
                <w:rFonts w:eastAsia="Calibri"/>
              </w:rPr>
              <w:t>д</w:t>
            </w:r>
            <w:proofErr w:type="gramStart"/>
            <w:r w:rsidRPr="008B50AB">
              <w:rPr>
                <w:rFonts w:eastAsia="Calibri"/>
              </w:rPr>
              <w:t>.А</w:t>
            </w:r>
            <w:proofErr w:type="gramEnd"/>
            <w:r w:rsidRPr="008B50AB">
              <w:rPr>
                <w:rFonts w:eastAsia="Calibri"/>
              </w:rPr>
              <w:t>пхайта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9D71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20</w:t>
            </w:r>
          </w:p>
        </w:tc>
      </w:tr>
      <w:tr w:rsidR="008B50AB" w:rsidRPr="008B50AB" w:rsidTr="009D71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8B50AB">
              <w:rPr>
                <w:rFonts w:eastAsia="Calibri"/>
              </w:rPr>
              <w:t>п</w:t>
            </w:r>
            <w:proofErr w:type="gramStart"/>
            <w:r w:rsidRPr="008B50AB">
              <w:rPr>
                <w:rFonts w:eastAsia="Calibri"/>
              </w:rPr>
              <w:t>.Б</w:t>
            </w:r>
            <w:proofErr w:type="gramEnd"/>
            <w:r w:rsidRPr="008B50AB">
              <w:rPr>
                <w:rFonts w:eastAsia="Calibri"/>
              </w:rPr>
              <w:t>ыково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9D71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11</w:t>
            </w:r>
          </w:p>
        </w:tc>
      </w:tr>
      <w:tr w:rsidR="008B50AB" w:rsidRPr="008B50AB" w:rsidTr="009D714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</w:rPr>
            </w:pPr>
            <w:r w:rsidRPr="008B50AB">
              <w:rPr>
                <w:rFonts w:eastAsia="Calibri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9D71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F" w:rsidRPr="008B50AB" w:rsidRDefault="009D714F" w:rsidP="00D8765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B50AB">
              <w:rPr>
                <w:rFonts w:eastAsia="Calibri"/>
                <w:lang w:eastAsia="en-US"/>
              </w:rPr>
              <w:t>129</w:t>
            </w:r>
          </w:p>
        </w:tc>
      </w:tr>
    </w:tbl>
    <w:p w:rsidR="00DB290B" w:rsidRPr="008B50AB" w:rsidRDefault="00DB290B" w:rsidP="00D8765C">
      <w:pPr>
        <w:spacing w:line="276" w:lineRule="auto"/>
        <w:jc w:val="both"/>
      </w:pPr>
    </w:p>
    <w:p w:rsidR="00DB290B" w:rsidRPr="008B50AB" w:rsidRDefault="00DB290B" w:rsidP="00D8765C">
      <w:pPr>
        <w:spacing w:line="276" w:lineRule="auto"/>
        <w:ind w:firstLine="624"/>
        <w:jc w:val="both"/>
      </w:pPr>
      <w:r w:rsidRPr="008B50AB">
        <w:t xml:space="preserve">В последние годы наблюдается </w:t>
      </w:r>
      <w:r w:rsidR="0066024D" w:rsidRPr="008B50AB">
        <w:t xml:space="preserve">небольшая </w:t>
      </w:r>
      <w:r w:rsidRPr="008B50AB">
        <w:t>тенденция снижения поголовья животных в частном секторе. Причины, сдерживающие развитие ЛПХ следующие: отсутствие организова</w:t>
      </w:r>
      <w:r w:rsidR="0066024D" w:rsidRPr="008B50AB">
        <w:t xml:space="preserve">нного закупа сельхозпродукции; </w:t>
      </w:r>
      <w:r w:rsidRPr="008B50AB">
        <w:t>высокая себестоимость с/х продукц</w:t>
      </w:r>
      <w:proofErr w:type="gramStart"/>
      <w:r w:rsidRPr="008B50AB">
        <w:t>ии и ее</w:t>
      </w:r>
      <w:proofErr w:type="gramEnd"/>
      <w:r w:rsidRPr="008B50AB">
        <w:t xml:space="preserve"> низкая зак</w:t>
      </w:r>
      <w:r w:rsidR="0066024D" w:rsidRPr="008B50AB">
        <w:t xml:space="preserve">упочная цена у перекупщиков. </w:t>
      </w:r>
      <w:r w:rsidRPr="008B50AB">
        <w:t>Практически во всех ЛПХ выращивают сельскохозяйственные культуры.</w:t>
      </w:r>
    </w:p>
    <w:p w:rsidR="00DB290B" w:rsidRPr="008B50AB" w:rsidRDefault="00DB290B" w:rsidP="00D8765C">
      <w:pPr>
        <w:spacing w:line="276" w:lineRule="auto"/>
        <w:ind w:firstLine="624"/>
        <w:jc w:val="both"/>
      </w:pPr>
      <w:r w:rsidRPr="008B50AB">
        <w:t xml:space="preserve">Уровень жизни населения муниципального образования </w:t>
      </w:r>
      <w:r w:rsidR="00E51675" w:rsidRPr="008B50AB">
        <w:t xml:space="preserve">достаточно </w:t>
      </w:r>
      <w:r w:rsidRPr="008B50AB">
        <w:t xml:space="preserve">низкий: большой удельный вес населения с доходами ниже прожиточного минимума – 60%. </w:t>
      </w:r>
    </w:p>
    <w:p w:rsidR="00DB290B" w:rsidRPr="008B50AB" w:rsidRDefault="00DB290B" w:rsidP="00A833B5">
      <w:pPr>
        <w:spacing w:line="276" w:lineRule="auto"/>
        <w:ind w:firstLine="624"/>
        <w:jc w:val="both"/>
      </w:pPr>
      <w:r w:rsidRPr="008B50AB">
        <w:t>У</w:t>
      </w:r>
      <w:r w:rsidR="0066024D" w:rsidRPr="008B50AB">
        <w:t xml:space="preserve">ровень качества жизни </w:t>
      </w:r>
      <w:r w:rsidR="00E62640" w:rsidRPr="008B50AB">
        <w:t>граждан п</w:t>
      </w:r>
      <w:r w:rsidR="0066024D" w:rsidRPr="008B50AB">
        <w:t xml:space="preserve">оселения определяется следующими </w:t>
      </w:r>
      <w:r w:rsidR="00A833B5" w:rsidRPr="008B50AB">
        <w:t>основными показателями: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73"/>
        <w:gridCol w:w="1163"/>
        <w:gridCol w:w="1219"/>
        <w:gridCol w:w="1276"/>
      </w:tblGrid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№№ </w:t>
            </w:r>
            <w:proofErr w:type="gramStart"/>
            <w:r w:rsidRPr="008B50AB">
              <w:rPr>
                <w:sz w:val="22"/>
                <w:szCs w:val="22"/>
              </w:rPr>
              <w:t>п</w:t>
            </w:r>
            <w:proofErr w:type="gramEnd"/>
            <w:r w:rsidRPr="008B50AB">
              <w:rPr>
                <w:sz w:val="22"/>
                <w:szCs w:val="22"/>
              </w:rPr>
              <w:t>/п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Наименование индикаторов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Ед. изм.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</w:t>
            </w:r>
            <w:r w:rsidR="0066024D" w:rsidRPr="008B50AB">
              <w:rPr>
                <w:sz w:val="22"/>
                <w:szCs w:val="22"/>
              </w:rPr>
              <w:t>20</w:t>
            </w:r>
            <w:r w:rsidRPr="008B50AB">
              <w:rPr>
                <w:sz w:val="22"/>
                <w:szCs w:val="22"/>
              </w:rPr>
              <w:t xml:space="preserve"> факт</w:t>
            </w:r>
          </w:p>
        </w:tc>
        <w:tc>
          <w:tcPr>
            <w:tcW w:w="1276" w:type="dxa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</w:t>
            </w:r>
            <w:r w:rsidR="0066024D" w:rsidRPr="008B50AB">
              <w:rPr>
                <w:sz w:val="22"/>
                <w:szCs w:val="22"/>
              </w:rPr>
              <w:t>21</w:t>
            </w:r>
            <w:r w:rsidRPr="008B50AB">
              <w:rPr>
                <w:sz w:val="22"/>
                <w:szCs w:val="22"/>
              </w:rPr>
              <w:t xml:space="preserve"> факт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B50A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Прожиточный минимум на душу населения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B50AB">
              <w:rPr>
                <w:sz w:val="22"/>
                <w:szCs w:val="22"/>
              </w:rPr>
              <w:t>руб</w:t>
            </w:r>
            <w:proofErr w:type="spellEnd"/>
            <w:r w:rsidRPr="008B50AB">
              <w:rPr>
                <w:sz w:val="22"/>
                <w:szCs w:val="22"/>
              </w:rPr>
              <w:t>/месяц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  <w:r w:rsidR="0066024D" w:rsidRPr="008B50AB">
              <w:rPr>
                <w:sz w:val="22"/>
                <w:szCs w:val="22"/>
              </w:rPr>
              <w:t>1655</w:t>
            </w:r>
          </w:p>
        </w:tc>
        <w:tc>
          <w:tcPr>
            <w:tcW w:w="1276" w:type="dxa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  <w:r w:rsidR="0066024D" w:rsidRPr="008B50AB">
              <w:rPr>
                <w:sz w:val="22"/>
                <w:szCs w:val="22"/>
              </w:rPr>
              <w:t>2243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B50A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Численность населения с доходами ниже прожиточного минимума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чел.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525</w:t>
            </w:r>
          </w:p>
        </w:tc>
        <w:tc>
          <w:tcPr>
            <w:tcW w:w="1276" w:type="dxa"/>
          </w:tcPr>
          <w:p w:rsidR="00C61E67" w:rsidRPr="008B50AB" w:rsidRDefault="00C61E67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525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B50A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Минимальный </w:t>
            </w:r>
            <w:proofErr w:type="gramStart"/>
            <w:r w:rsidRPr="008B50AB">
              <w:rPr>
                <w:sz w:val="22"/>
                <w:szCs w:val="22"/>
              </w:rPr>
              <w:t>размер оплаты труда</w:t>
            </w:r>
            <w:proofErr w:type="gramEnd"/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B50AB">
              <w:rPr>
                <w:sz w:val="22"/>
                <w:szCs w:val="22"/>
              </w:rPr>
              <w:t>руб</w:t>
            </w:r>
            <w:proofErr w:type="spellEnd"/>
            <w:r w:rsidRPr="008B50AB">
              <w:rPr>
                <w:sz w:val="22"/>
                <w:szCs w:val="22"/>
              </w:rPr>
              <w:t>/месяц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9717</w:t>
            </w:r>
          </w:p>
        </w:tc>
        <w:tc>
          <w:tcPr>
            <w:tcW w:w="1276" w:type="dxa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10226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4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Средняя заработная плата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чел.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15000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17000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Размер пенсий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B50AB">
              <w:rPr>
                <w:sz w:val="22"/>
                <w:szCs w:val="22"/>
              </w:rPr>
              <w:t>руб</w:t>
            </w:r>
            <w:proofErr w:type="spellEnd"/>
            <w:r w:rsidRPr="008B50AB">
              <w:rPr>
                <w:sz w:val="22"/>
                <w:szCs w:val="22"/>
              </w:rPr>
              <w:t>/месяц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15000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15200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6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Стоимость ЖКУ в среднем  на 1 человека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8B50AB">
              <w:rPr>
                <w:sz w:val="22"/>
                <w:szCs w:val="22"/>
              </w:rPr>
              <w:t>руб</w:t>
            </w:r>
            <w:proofErr w:type="spellEnd"/>
            <w:r w:rsidRPr="008B50AB">
              <w:rPr>
                <w:sz w:val="22"/>
                <w:szCs w:val="22"/>
              </w:rPr>
              <w:t>/месяц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2800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2850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7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Развитие сферы услуг (количество предприятий бытовых услуг)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чел.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0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8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Численность учебных заведений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B50A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9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Численность учащихся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чел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105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  <w:r w:rsidR="00A15AB3" w:rsidRPr="008B50AB">
              <w:rPr>
                <w:sz w:val="22"/>
                <w:szCs w:val="22"/>
              </w:rPr>
              <w:t>12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10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Численность медицинского персонала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чел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4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11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Численность учреждений культуры и отдыха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B50A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12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Количество детских дошкольных учреждений</w:t>
            </w:r>
          </w:p>
        </w:tc>
        <w:tc>
          <w:tcPr>
            <w:tcW w:w="1163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B50A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</w:p>
        </w:tc>
      </w:tr>
      <w:tr w:rsidR="008B50AB" w:rsidRPr="008B50AB" w:rsidTr="0066024D">
        <w:tc>
          <w:tcPr>
            <w:tcW w:w="675" w:type="dxa"/>
          </w:tcPr>
          <w:p w:rsidR="008E3A08" w:rsidRPr="008B50AB" w:rsidRDefault="008E3A08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13</w:t>
            </w:r>
          </w:p>
        </w:tc>
        <w:tc>
          <w:tcPr>
            <w:tcW w:w="5273" w:type="dxa"/>
          </w:tcPr>
          <w:p w:rsidR="008E3A08" w:rsidRPr="008B50AB" w:rsidRDefault="008E3A08" w:rsidP="00D8765C">
            <w:pPr>
              <w:spacing w:line="276" w:lineRule="auto"/>
              <w:jc w:val="both"/>
            </w:pPr>
            <w:r w:rsidRPr="008B50AB">
              <w:t>Количество спортивных объектов</w:t>
            </w:r>
          </w:p>
        </w:tc>
        <w:tc>
          <w:tcPr>
            <w:tcW w:w="1163" w:type="dxa"/>
          </w:tcPr>
          <w:p w:rsidR="008E3A08" w:rsidRPr="008B50AB" w:rsidRDefault="008E3A08" w:rsidP="00D8765C">
            <w:pPr>
              <w:spacing w:line="276" w:lineRule="auto"/>
              <w:jc w:val="center"/>
            </w:pPr>
            <w:r w:rsidRPr="008B50AB">
              <w:t>ед.</w:t>
            </w:r>
          </w:p>
        </w:tc>
        <w:tc>
          <w:tcPr>
            <w:tcW w:w="1219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8E3A08" w:rsidRPr="008B50AB" w:rsidRDefault="008E3A08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</w:p>
        </w:tc>
      </w:tr>
    </w:tbl>
    <w:p w:rsidR="00DB290B" w:rsidRPr="008B50AB" w:rsidRDefault="00DB290B" w:rsidP="00A833B5">
      <w:pPr>
        <w:spacing w:line="276" w:lineRule="auto"/>
        <w:ind w:firstLine="708"/>
        <w:jc w:val="both"/>
        <w:rPr>
          <w:iCs/>
        </w:rPr>
      </w:pPr>
      <w:r w:rsidRPr="008B50AB">
        <w:t>Для повышения уровня жизни населения и сокращения дифференциации населения по уровню до</w:t>
      </w:r>
      <w:r w:rsidR="00C61E67" w:rsidRPr="008B50AB">
        <w:t>ходов необходим комплекс мер,</w:t>
      </w:r>
      <w:r w:rsidRPr="008B50AB">
        <w:t xml:space="preserve"> реализуемых всеми уровнями власти и работодателями.</w:t>
      </w:r>
    </w:p>
    <w:p w:rsidR="009D714F" w:rsidRPr="008B50AB" w:rsidRDefault="009D714F" w:rsidP="00A833B5">
      <w:pPr>
        <w:spacing w:line="276" w:lineRule="auto"/>
        <w:jc w:val="both"/>
        <w:rPr>
          <w:b/>
        </w:rPr>
      </w:pPr>
    </w:p>
    <w:p w:rsidR="004D6A9F" w:rsidRPr="008B50AB" w:rsidRDefault="00A833B5" w:rsidP="00A833B5">
      <w:pPr>
        <w:spacing w:line="276" w:lineRule="auto"/>
        <w:jc w:val="both"/>
        <w:rPr>
          <w:b/>
          <w:bCs/>
        </w:rPr>
      </w:pPr>
      <w:r w:rsidRPr="008B50AB">
        <w:rPr>
          <w:b/>
        </w:rPr>
        <w:t>1</w:t>
      </w:r>
      <w:r w:rsidR="00DB290B" w:rsidRPr="008B50AB">
        <w:rPr>
          <w:b/>
        </w:rPr>
        <w:t>.8.</w:t>
      </w:r>
      <w:r w:rsidR="00DB290B" w:rsidRPr="008B50AB">
        <w:t xml:space="preserve"> </w:t>
      </w:r>
      <w:r w:rsidR="00DB290B" w:rsidRPr="008B50AB">
        <w:rPr>
          <w:b/>
          <w:bCs/>
        </w:rPr>
        <w:t xml:space="preserve">Оценка </w:t>
      </w:r>
      <w:r w:rsidR="00E62640" w:rsidRPr="008B50AB">
        <w:rPr>
          <w:b/>
          <w:bCs/>
        </w:rPr>
        <w:t xml:space="preserve">финансового состояния </w:t>
      </w:r>
    </w:p>
    <w:p w:rsidR="004D6A9F" w:rsidRPr="008B50AB" w:rsidRDefault="00427945" w:rsidP="00D8765C">
      <w:pPr>
        <w:spacing w:line="276" w:lineRule="auto"/>
        <w:ind w:firstLine="708"/>
        <w:jc w:val="both"/>
      </w:pPr>
      <w:r w:rsidRPr="008B50AB">
        <w:t xml:space="preserve"> </w:t>
      </w:r>
      <w:r w:rsidR="004D6A9F" w:rsidRPr="008B50AB">
        <w:t>Муниципальное об</w:t>
      </w:r>
      <w:r w:rsidRPr="008B50AB">
        <w:t>разование «Ангарский» принимает</w:t>
      </w:r>
      <w:r w:rsidR="004D6A9F" w:rsidRPr="008B50AB">
        <w:t xml:space="preserve"> участие в реформировании муниципальных финансов. </w:t>
      </w:r>
    </w:p>
    <w:p w:rsidR="004D6A9F" w:rsidRPr="008B50AB" w:rsidRDefault="004D6A9F" w:rsidP="00A833B5">
      <w:pPr>
        <w:spacing w:line="276" w:lineRule="auto"/>
        <w:ind w:firstLine="708"/>
        <w:jc w:val="both"/>
      </w:pPr>
      <w:r w:rsidRPr="008B50AB">
        <w:lastRenderedPageBreak/>
        <w:t xml:space="preserve">Реформирование системы управления общественными финансами направлено на дальнейшую оптимизацию бюджетного процесса и внедрение новых инструментов управления муниципальными финансами в </w:t>
      </w:r>
      <w:r w:rsidRPr="008B50AB">
        <w:rPr>
          <w:bCs/>
        </w:rPr>
        <w:t>муниципальном образовании «Ангарский»</w:t>
      </w:r>
      <w:r w:rsidRPr="008B50AB">
        <w:t xml:space="preserve"> в целях наращивания доходной базы, повышения качества управления муниципальным долгом, совершенствования механизмов бюджетных расходов, повышения эффективности использования существующих ресурсов для достиже</w:t>
      </w:r>
      <w:r w:rsidR="00427945" w:rsidRPr="008B50AB">
        <w:t xml:space="preserve">ния максимальных результатов. </w:t>
      </w:r>
    </w:p>
    <w:p w:rsidR="004147B2" w:rsidRPr="008B50AB" w:rsidRDefault="004147B2" w:rsidP="00D8765C">
      <w:pPr>
        <w:spacing w:line="276" w:lineRule="auto"/>
        <w:jc w:val="center"/>
        <w:rPr>
          <w:b/>
          <w:bCs/>
        </w:rPr>
      </w:pPr>
      <w:r w:rsidRPr="008B50AB">
        <w:rPr>
          <w:b/>
          <w:bCs/>
        </w:rPr>
        <w:t>Финансы</w:t>
      </w:r>
    </w:p>
    <w:p w:rsidR="004147B2" w:rsidRPr="008B50AB" w:rsidRDefault="004147B2" w:rsidP="009D714F">
      <w:pPr>
        <w:autoSpaceDE w:val="0"/>
        <w:autoSpaceDN w:val="0"/>
        <w:spacing w:line="276" w:lineRule="auto"/>
        <w:jc w:val="center"/>
        <w:rPr>
          <w:b/>
          <w:bCs/>
          <w:i/>
          <w:iCs/>
        </w:rPr>
      </w:pPr>
      <w:r w:rsidRPr="008B50AB">
        <w:rPr>
          <w:b/>
          <w:bCs/>
          <w:i/>
          <w:iCs/>
        </w:rPr>
        <w:t xml:space="preserve">Объем доходов и расходов бюджета муниципального образования «Ангарский» </w:t>
      </w:r>
      <w:r w:rsidRPr="008B50AB">
        <w:rPr>
          <w:b/>
          <w:bCs/>
        </w:rPr>
        <w:t xml:space="preserve"> по </w:t>
      </w:r>
      <w:r w:rsidRPr="008B50AB">
        <w:rPr>
          <w:b/>
          <w:bCs/>
          <w:i/>
          <w:iCs/>
        </w:rPr>
        <w:t>годовому отчету за 2019, 2020и 2021годы, плановые показатели на 2022 г.</w:t>
      </w:r>
    </w:p>
    <w:tbl>
      <w:tblPr>
        <w:tblW w:w="1077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9"/>
        <w:gridCol w:w="1345"/>
        <w:gridCol w:w="1346"/>
        <w:gridCol w:w="1196"/>
        <w:gridCol w:w="1196"/>
        <w:gridCol w:w="1048"/>
      </w:tblGrid>
      <w:tr w:rsidR="008B50AB" w:rsidRPr="008B50AB" w:rsidTr="00A833B5">
        <w:trPr>
          <w:trHeight w:val="352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2019 год факт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2020год факт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2021год факт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2022 год план</w:t>
            </w:r>
          </w:p>
        </w:tc>
      </w:tr>
      <w:tr w:rsidR="008B50AB" w:rsidRPr="008B50AB" w:rsidTr="00A833B5">
        <w:trPr>
          <w:trHeight w:val="235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1. Доходы, всего: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8921,0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11666,3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15612,1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13661,8</w:t>
            </w:r>
          </w:p>
        </w:tc>
      </w:tr>
      <w:tr w:rsidR="008B50AB" w:rsidRPr="008B50AB" w:rsidTr="00A833B5">
        <w:trPr>
          <w:trHeight w:val="235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Собственные доходы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1806,3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1965,0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2154,1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2147,0</w:t>
            </w:r>
          </w:p>
        </w:tc>
      </w:tr>
      <w:tr w:rsidR="008B50AB" w:rsidRPr="008B50AB" w:rsidTr="00A833B5">
        <w:trPr>
          <w:trHeight w:val="235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В том числе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50AB" w:rsidRPr="008B50AB" w:rsidTr="00A833B5">
        <w:trPr>
          <w:trHeight w:val="470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Налоговые:</w:t>
            </w:r>
            <w:r w:rsidRPr="008B50AB">
              <w:rPr>
                <w:sz w:val="22"/>
                <w:szCs w:val="22"/>
                <w:lang w:eastAsia="en-US"/>
              </w:rPr>
              <w:br/>
              <w:t xml:space="preserve">Из них: по основным видам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1806,3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1965,0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2145,8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2147,0</w:t>
            </w:r>
          </w:p>
        </w:tc>
      </w:tr>
      <w:tr w:rsidR="008B50AB" w:rsidRPr="008B50AB" w:rsidTr="00A833B5">
        <w:trPr>
          <w:trHeight w:val="159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245,1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243,6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318,8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289,0</w:t>
            </w:r>
          </w:p>
        </w:tc>
      </w:tr>
      <w:tr w:rsidR="008B50AB" w:rsidRPr="008B50AB" w:rsidTr="00A833B5">
        <w:trPr>
          <w:trHeight w:val="169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660,4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825,6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851,2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827,0</w:t>
            </w:r>
          </w:p>
        </w:tc>
      </w:tr>
      <w:tr w:rsidR="008B50AB" w:rsidRPr="008B50AB" w:rsidTr="00A833B5">
        <w:trPr>
          <w:trHeight w:val="208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Налог на имущество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83,0</w:t>
            </w:r>
          </w:p>
        </w:tc>
      </w:tr>
      <w:tr w:rsidR="008B50AB" w:rsidRPr="008B50AB" w:rsidTr="00A833B5">
        <w:trPr>
          <w:trHeight w:val="151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Единый сельхозналог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166,1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144,7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188,1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170,0</w:t>
            </w:r>
          </w:p>
        </w:tc>
      </w:tr>
      <w:tr w:rsidR="008B50AB" w:rsidRPr="008B50AB" w:rsidTr="00A833B5">
        <w:trPr>
          <w:trHeight w:val="151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Акцизы по подакцизным товарам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B50AB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8B50AB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Pr="008B50AB">
              <w:rPr>
                <w:sz w:val="22"/>
                <w:szCs w:val="22"/>
                <w:lang w:eastAsia="en-US"/>
              </w:rPr>
              <w:t>уб</w:t>
            </w:r>
            <w:proofErr w:type="spellEnd"/>
            <w:r w:rsidRPr="008B50A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736,1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668,5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755,7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778,0</w:t>
            </w:r>
          </w:p>
        </w:tc>
      </w:tr>
      <w:tr w:rsidR="008B50AB" w:rsidRPr="008B50AB" w:rsidTr="00A833B5">
        <w:trPr>
          <w:trHeight w:val="470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Неналоговые: </w:t>
            </w:r>
            <w:r w:rsidRPr="008B50AB">
              <w:rPr>
                <w:sz w:val="22"/>
                <w:szCs w:val="22"/>
                <w:lang w:eastAsia="en-US"/>
              </w:rPr>
              <w:br/>
              <w:t xml:space="preserve">Из них: по основным видам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B50AB" w:rsidRPr="008B50AB" w:rsidTr="00A833B5">
        <w:trPr>
          <w:trHeight w:val="470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50AB" w:rsidRPr="008B50AB" w:rsidTr="00A833B5">
        <w:trPr>
          <w:trHeight w:val="352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В том числе субвенции: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7114,7</w:t>
            </w: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149,7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9701,3</w:t>
            </w: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169,1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13458,0</w:t>
            </w: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189,7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11514,8</w:t>
            </w: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190,8</w:t>
            </w:r>
          </w:p>
        </w:tc>
      </w:tr>
      <w:tr w:rsidR="008B50AB" w:rsidRPr="008B50AB" w:rsidTr="00A833B5">
        <w:trPr>
          <w:trHeight w:val="235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2. Расходы, всего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8729,3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12258,4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14503,5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15235,8</w:t>
            </w:r>
          </w:p>
        </w:tc>
      </w:tr>
      <w:tr w:rsidR="008B50AB" w:rsidRPr="008B50AB" w:rsidTr="00A833B5">
        <w:trPr>
          <w:trHeight w:val="352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3. Средняя бюджетная обеспеченность в  </w:t>
            </w:r>
            <w:r w:rsidRPr="008B50AB">
              <w:rPr>
                <w:sz w:val="22"/>
                <w:szCs w:val="22"/>
                <w:lang w:eastAsia="en-US"/>
              </w:rPr>
              <w:br/>
              <w:t xml:space="preserve">расчете на одного жителя           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2041,0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2503,2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2705,9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2508,2</w:t>
            </w:r>
          </w:p>
        </w:tc>
      </w:tr>
      <w:tr w:rsidR="008B50AB" w:rsidRPr="008B50AB" w:rsidTr="00A833B5">
        <w:trPr>
          <w:trHeight w:val="235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4. Уровень </w:t>
            </w:r>
            <w:proofErr w:type="spellStart"/>
            <w:r w:rsidRPr="008B50AB">
              <w:rPr>
                <w:sz w:val="22"/>
                <w:szCs w:val="22"/>
                <w:lang w:eastAsia="en-US"/>
              </w:rPr>
              <w:t>дотационности</w:t>
            </w:r>
            <w:proofErr w:type="spellEnd"/>
            <w:r w:rsidRPr="008B50AB">
              <w:rPr>
                <w:sz w:val="22"/>
                <w:szCs w:val="22"/>
                <w:lang w:eastAsia="en-US"/>
              </w:rPr>
              <w:t xml:space="preserve"> бюджета       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79,7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ind w:left="20" w:hanging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86,2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ind w:left="20" w:hanging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84,3</w:t>
            </w:r>
          </w:p>
        </w:tc>
      </w:tr>
    </w:tbl>
    <w:p w:rsidR="004147B2" w:rsidRPr="008B50AB" w:rsidRDefault="004147B2" w:rsidP="00D8765C">
      <w:pPr>
        <w:spacing w:line="276" w:lineRule="auto"/>
        <w:rPr>
          <w:b/>
          <w:bCs/>
        </w:rPr>
      </w:pPr>
    </w:p>
    <w:p w:rsidR="004147B2" w:rsidRPr="008B50AB" w:rsidRDefault="004147B2" w:rsidP="009D714F">
      <w:pPr>
        <w:spacing w:line="276" w:lineRule="auto"/>
        <w:ind w:firstLine="708"/>
        <w:jc w:val="both"/>
        <w:rPr>
          <w:b/>
          <w:bCs/>
        </w:rPr>
      </w:pPr>
      <w:r w:rsidRPr="008B50AB">
        <w:t>Анализируя данные таблицы можно сделать вывод, что бюджет сельского поселения является высокодотационным, доля собственных доходов в общем объеме составляет менее 50 % в среднем за три отчетных года.</w:t>
      </w:r>
    </w:p>
    <w:p w:rsidR="004147B2" w:rsidRPr="008B50AB" w:rsidRDefault="004147B2" w:rsidP="00D8765C">
      <w:pPr>
        <w:spacing w:line="276" w:lineRule="auto"/>
        <w:jc w:val="center"/>
        <w:rPr>
          <w:b/>
          <w:bCs/>
        </w:rPr>
      </w:pPr>
      <w:r w:rsidRPr="008B50AB">
        <w:rPr>
          <w:b/>
          <w:bCs/>
          <w:i/>
          <w:iCs/>
        </w:rPr>
        <w:t xml:space="preserve">Структура расходов местного бюджета, </w:t>
      </w:r>
      <w:proofErr w:type="gramStart"/>
      <w:r w:rsidRPr="008B50AB">
        <w:rPr>
          <w:b/>
          <w:bCs/>
          <w:i/>
          <w:iCs/>
        </w:rPr>
        <w:t>в</w:t>
      </w:r>
      <w:proofErr w:type="gramEnd"/>
      <w:r w:rsidRPr="008B50AB">
        <w:rPr>
          <w:b/>
          <w:bCs/>
          <w:i/>
          <w:iCs/>
        </w:rPr>
        <w:t xml:space="preserve"> % к итогу.</w:t>
      </w: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1134"/>
        <w:gridCol w:w="993"/>
      </w:tblGrid>
      <w:tr w:rsidR="008B50AB" w:rsidRPr="008B50AB" w:rsidTr="004147B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План 2022</w:t>
            </w:r>
          </w:p>
        </w:tc>
      </w:tr>
      <w:tr w:rsidR="008B50AB" w:rsidRPr="008B50AB" w:rsidTr="004147B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Расходы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B50AB" w:rsidRPr="008B50AB" w:rsidTr="004147B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50AB" w:rsidRPr="008B50AB" w:rsidTr="004147B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  <w:r w:rsidRPr="008B50AB">
              <w:rPr>
                <w:sz w:val="22"/>
                <w:szCs w:val="22"/>
                <w:lang w:eastAsia="en-US"/>
              </w:rPr>
              <w:t>: Функционирование представительных органов местного самоуправления, Функционирование местных администраций, Резервные фонды,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35,8</w:t>
            </w:r>
          </w:p>
        </w:tc>
      </w:tr>
      <w:tr w:rsidR="008B50AB" w:rsidRPr="008B50AB" w:rsidTr="004147B2">
        <w:trPr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b/>
                <w:bCs/>
                <w:sz w:val="22"/>
                <w:szCs w:val="22"/>
                <w:lang w:eastAsia="en-US"/>
              </w:rPr>
              <w:t>Национальная оборона</w:t>
            </w:r>
            <w:r w:rsidRPr="008B50AB">
              <w:rPr>
                <w:sz w:val="22"/>
                <w:szCs w:val="22"/>
                <w:lang w:eastAsia="en-US"/>
              </w:rPr>
              <w:t xml:space="preserve">: Мобилизационная и вневойсковая подготовка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0,9</w:t>
            </w:r>
          </w:p>
        </w:tc>
      </w:tr>
      <w:tr w:rsidR="008B50AB" w:rsidRPr="008B50AB" w:rsidTr="004147B2">
        <w:trPr>
          <w:trHeight w:val="97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b/>
                <w:bCs/>
                <w:sz w:val="22"/>
                <w:szCs w:val="22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  <w:r w:rsidRPr="008B50AB">
              <w:rPr>
                <w:sz w:val="22"/>
                <w:szCs w:val="22"/>
                <w:lang w:eastAsia="en-US"/>
              </w:rPr>
              <w:t>: Предупреждение и ликвидация последствий чрезвычайных ситуаций и стихийных бедствий, Обеспечение пожарной безопасности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8B50AB" w:rsidRPr="008B50AB" w:rsidTr="004147B2">
        <w:trPr>
          <w:trHeight w:val="403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B50AB">
              <w:rPr>
                <w:b/>
                <w:bCs/>
                <w:sz w:val="22"/>
                <w:szCs w:val="22"/>
                <w:lang w:eastAsia="en-US"/>
              </w:rPr>
              <w:t>Дорожный фонд</w:t>
            </w:r>
            <w:proofErr w:type="gramStart"/>
            <w:r w:rsidRPr="008B50AB">
              <w:rPr>
                <w:b/>
                <w:bCs/>
                <w:sz w:val="22"/>
                <w:szCs w:val="22"/>
                <w:lang w:eastAsia="en-US"/>
              </w:rPr>
              <w:t xml:space="preserve"> :</w:t>
            </w:r>
            <w:proofErr w:type="gramEnd"/>
          </w:p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Текущий ремонт дорог в черте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4,3</w:t>
            </w:r>
          </w:p>
        </w:tc>
      </w:tr>
      <w:tr w:rsidR="008B50AB" w:rsidRPr="008B50AB" w:rsidTr="004147B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  <w:r w:rsidRPr="008B50AB">
              <w:rPr>
                <w:sz w:val="22"/>
                <w:szCs w:val="22"/>
                <w:lang w:eastAsia="en-US"/>
              </w:rPr>
              <w:t>: Общеэкономические расходы, Топливо и энергетика, Дорожное хозяйство, Связь и информатика,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4,2</w:t>
            </w:r>
          </w:p>
        </w:tc>
      </w:tr>
      <w:tr w:rsidR="008B50AB" w:rsidRPr="008B50AB" w:rsidTr="004147B2">
        <w:trPr>
          <w:trHeight w:val="1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  <w:r w:rsidRPr="008B50AB">
              <w:rPr>
                <w:sz w:val="22"/>
                <w:szCs w:val="22"/>
                <w:lang w:eastAsia="en-US"/>
              </w:rPr>
              <w:t xml:space="preserve">: Жилищное  хозяйство, Коммунальное хозяйство, Благоустройство, Другие вопросы в области ЖКХ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8B50AB" w:rsidRPr="008B50AB" w:rsidTr="004147B2">
        <w:trPr>
          <w:trHeight w:val="1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8B50AB">
              <w:rPr>
                <w:b/>
                <w:bCs/>
                <w:sz w:val="22"/>
                <w:szCs w:val="22"/>
                <w:lang w:eastAsia="en-US"/>
              </w:rPr>
              <w:t xml:space="preserve">Охрана окружающей среды: </w:t>
            </w:r>
            <w:r w:rsidRPr="008B50AB">
              <w:rPr>
                <w:bCs/>
                <w:sz w:val="22"/>
                <w:szCs w:val="22"/>
                <w:lang w:eastAsia="en-US"/>
              </w:rPr>
              <w:t>Экологическая безопасность</w:t>
            </w:r>
            <w:r w:rsidRPr="008B50A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17,9</w:t>
            </w:r>
          </w:p>
        </w:tc>
      </w:tr>
      <w:tr w:rsidR="008B50AB" w:rsidRPr="008B50AB" w:rsidTr="004147B2">
        <w:trPr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b/>
                <w:bCs/>
                <w:sz w:val="22"/>
                <w:szCs w:val="22"/>
                <w:lang w:eastAsia="en-US"/>
              </w:rPr>
              <w:t>Социально - культурные мероприятия</w:t>
            </w:r>
            <w:proofErr w:type="gramStart"/>
            <w:r w:rsidRPr="008B50AB">
              <w:rPr>
                <w:sz w:val="22"/>
                <w:szCs w:val="22"/>
                <w:lang w:eastAsia="en-US"/>
              </w:rPr>
              <w:t xml:space="preserve">   </w:t>
            </w:r>
            <w:r w:rsidRPr="008B50AB">
              <w:rPr>
                <w:sz w:val="22"/>
                <w:szCs w:val="22"/>
                <w:lang w:eastAsia="en-US"/>
              </w:rPr>
              <w:br/>
              <w:t>И</w:t>
            </w:r>
            <w:proofErr w:type="gramEnd"/>
            <w:r w:rsidRPr="008B50AB">
              <w:rPr>
                <w:sz w:val="22"/>
                <w:szCs w:val="22"/>
                <w:lang w:eastAsia="en-US"/>
              </w:rPr>
              <w:t xml:space="preserve">з них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8B50AB" w:rsidRPr="008B50AB" w:rsidTr="004147B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B50AB" w:rsidRPr="008B50AB" w:rsidTr="004147B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Социальная политика (пенсионное обеспечение)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1,0</w:t>
            </w:r>
          </w:p>
        </w:tc>
      </w:tr>
      <w:tr w:rsidR="008B50AB" w:rsidRPr="008B50AB" w:rsidTr="004147B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8B50AB">
              <w:rPr>
                <w:b/>
                <w:bCs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24,7</w:t>
            </w:r>
          </w:p>
        </w:tc>
      </w:tr>
      <w:tr w:rsidR="008B50AB" w:rsidRPr="008B50AB" w:rsidTr="004147B2">
        <w:trPr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8B50AB">
              <w:rPr>
                <w:b/>
                <w:sz w:val="22"/>
                <w:szCs w:val="22"/>
                <w:lang w:eastAsia="en-US"/>
              </w:rPr>
              <w:t>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7B2" w:rsidRPr="008B50AB" w:rsidRDefault="004147B2" w:rsidP="00D876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1,2</w:t>
            </w:r>
          </w:p>
        </w:tc>
      </w:tr>
    </w:tbl>
    <w:p w:rsidR="00A833B5" w:rsidRPr="008B50AB" w:rsidRDefault="00A833B5" w:rsidP="00A833B5">
      <w:pPr>
        <w:spacing w:line="276" w:lineRule="auto"/>
        <w:jc w:val="both"/>
      </w:pPr>
    </w:p>
    <w:p w:rsidR="00427945" w:rsidRPr="008B50AB" w:rsidRDefault="00DB290B" w:rsidP="00A833B5">
      <w:pPr>
        <w:spacing w:line="276" w:lineRule="auto"/>
        <w:jc w:val="both"/>
        <w:rPr>
          <w:b/>
        </w:rPr>
      </w:pPr>
      <w:r w:rsidRPr="008B50AB">
        <w:rPr>
          <w:b/>
        </w:rPr>
        <w:t>2. Анализ структуры экономики.</w:t>
      </w:r>
    </w:p>
    <w:p w:rsidR="00DB290B" w:rsidRPr="008B50AB" w:rsidRDefault="00DB290B" w:rsidP="00A833B5">
      <w:pPr>
        <w:spacing w:line="276" w:lineRule="auto"/>
        <w:jc w:val="both"/>
        <w:rPr>
          <w:b/>
        </w:rPr>
      </w:pPr>
      <w:r w:rsidRPr="008B50AB">
        <w:rPr>
          <w:b/>
        </w:rPr>
        <w:t>2.</w:t>
      </w:r>
      <w:r w:rsidR="00A833B5" w:rsidRPr="008B50AB">
        <w:rPr>
          <w:b/>
        </w:rPr>
        <w:t>1</w:t>
      </w:r>
      <w:r w:rsidRPr="008B50AB">
        <w:rPr>
          <w:b/>
        </w:rPr>
        <w:t xml:space="preserve">. Уровень развития транспорта и связи, в </w:t>
      </w:r>
      <w:proofErr w:type="spellStart"/>
      <w:r w:rsidRPr="008B50AB">
        <w:rPr>
          <w:b/>
        </w:rPr>
        <w:t>т.ч</w:t>
      </w:r>
      <w:proofErr w:type="spellEnd"/>
      <w:r w:rsidRPr="008B50AB">
        <w:rPr>
          <w:b/>
        </w:rPr>
        <w:t>. характеристика автомобильных дорог.</w:t>
      </w:r>
    </w:p>
    <w:p w:rsidR="00EE6F4D" w:rsidRPr="008B50AB" w:rsidRDefault="00EE6F4D" w:rsidP="00D8765C">
      <w:pPr>
        <w:spacing w:line="276" w:lineRule="auto"/>
        <w:ind w:firstLine="709"/>
        <w:jc w:val="both"/>
      </w:pPr>
      <w:r w:rsidRPr="008B50AB">
        <w:t xml:space="preserve"> Транспортная инфраструктура сельского поселения представлена </w:t>
      </w:r>
      <w:r w:rsidRPr="008B50AB">
        <w:rPr>
          <w:spacing w:val="9"/>
        </w:rPr>
        <w:t xml:space="preserve">насыпными грунтовыми дорожными покрытиями и разветвленной сетью </w:t>
      </w:r>
      <w:r w:rsidRPr="008B50AB">
        <w:t xml:space="preserve">проселочных дорог. Общая протяженность дорог местного значения – </w:t>
      </w:r>
      <w:r w:rsidR="001A3857" w:rsidRPr="008B50AB">
        <w:t>11</w:t>
      </w:r>
      <w:r w:rsidRPr="008B50AB">
        <w:t xml:space="preserve">,4 км. Дороги с твердым покрытием отсутствуют. 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 xml:space="preserve">Участок областной дороги по маршруту </w:t>
      </w:r>
      <w:proofErr w:type="spellStart"/>
      <w:r w:rsidRPr="008B50AB">
        <w:t>п</w:t>
      </w:r>
      <w:proofErr w:type="gramStart"/>
      <w:r w:rsidRPr="008B50AB">
        <w:t>.А</w:t>
      </w:r>
      <w:proofErr w:type="gramEnd"/>
      <w:r w:rsidRPr="008B50AB">
        <w:t>нгарский</w:t>
      </w:r>
      <w:proofErr w:type="spellEnd"/>
      <w:r w:rsidRPr="008B50AB">
        <w:t xml:space="preserve"> – </w:t>
      </w:r>
      <w:proofErr w:type="spellStart"/>
      <w:r w:rsidRPr="008B50AB">
        <w:t>п.Кутулик</w:t>
      </w:r>
      <w:proofErr w:type="spellEnd"/>
      <w:r w:rsidRPr="008B50AB">
        <w:t>, а</w:t>
      </w:r>
      <w:r w:rsidR="001A3857" w:rsidRPr="008B50AB">
        <w:t xml:space="preserve"> также </w:t>
      </w:r>
      <w:proofErr w:type="spellStart"/>
      <w:r w:rsidR="001A3857" w:rsidRPr="008B50AB">
        <w:t>межпоселенческие</w:t>
      </w:r>
      <w:proofErr w:type="spellEnd"/>
      <w:r w:rsidR="001A3857" w:rsidRPr="008B50AB">
        <w:t xml:space="preserve"> дороги </w:t>
      </w:r>
      <w:r w:rsidRPr="008B50AB">
        <w:t xml:space="preserve">обслуживаются </w:t>
      </w:r>
      <w:proofErr w:type="spellStart"/>
      <w:r w:rsidRPr="008B50AB">
        <w:t>Заларинским</w:t>
      </w:r>
      <w:proofErr w:type="spellEnd"/>
      <w:r w:rsidRPr="008B50AB">
        <w:t xml:space="preserve"> ГУДЭПОМ, ре</w:t>
      </w:r>
      <w:r w:rsidR="001A3857" w:rsidRPr="008B50AB">
        <w:t xml:space="preserve">монтом дорог местного значения </w:t>
      </w:r>
      <w:r w:rsidRPr="008B50AB">
        <w:t xml:space="preserve">занимается </w:t>
      </w:r>
      <w:r w:rsidR="00EE6F4D" w:rsidRPr="008B50AB">
        <w:t xml:space="preserve">администрация МО «Ангарский». </w:t>
      </w:r>
      <w:r w:rsidR="00275234" w:rsidRPr="008B50AB">
        <w:t>В 20</w:t>
      </w:r>
      <w:r w:rsidR="001A3857" w:rsidRPr="008B50AB">
        <w:t>21</w:t>
      </w:r>
      <w:r w:rsidR="00275234" w:rsidRPr="008B50AB">
        <w:t xml:space="preserve"> году в п. Ангарский произведен ремонт дороги </w:t>
      </w:r>
      <w:r w:rsidR="001A3857" w:rsidRPr="008B50AB">
        <w:t xml:space="preserve">по ул. Урицкого протяженностью </w:t>
      </w:r>
      <w:r w:rsidR="00275234" w:rsidRPr="008B50AB">
        <w:t xml:space="preserve">600 м. </w:t>
      </w:r>
    </w:p>
    <w:p w:rsidR="00DB290B" w:rsidRPr="008B50AB" w:rsidRDefault="00DB290B" w:rsidP="00D8765C">
      <w:pPr>
        <w:spacing w:line="276" w:lineRule="auto"/>
        <w:ind w:firstLine="624"/>
        <w:jc w:val="both"/>
      </w:pPr>
      <w:r w:rsidRPr="008B50AB">
        <w:t>Связь. Формирование системы современных сре</w:t>
      </w:r>
      <w:proofErr w:type="gramStart"/>
      <w:r w:rsidRPr="008B50AB">
        <w:t>дств св</w:t>
      </w:r>
      <w:proofErr w:type="gramEnd"/>
      <w:r w:rsidRPr="008B50AB">
        <w:t>язи и информационного обеспечения имеет важное значение, особенно для сельского поселения в связи с удаленностью.</w:t>
      </w:r>
    </w:p>
    <w:p w:rsidR="00DB290B" w:rsidRPr="008B50AB" w:rsidRDefault="00DB290B" w:rsidP="00D8765C">
      <w:pPr>
        <w:spacing w:line="276" w:lineRule="auto"/>
        <w:ind w:firstLine="709"/>
        <w:jc w:val="both"/>
        <w:rPr>
          <w:b/>
        </w:rPr>
      </w:pPr>
      <w:r w:rsidRPr="008B50AB">
        <w:rPr>
          <w:spacing w:val="5"/>
        </w:rPr>
        <w:t>На территории муниципального образования о</w:t>
      </w:r>
      <w:r w:rsidRPr="008B50AB">
        <w:t>сновными операторами, представляющими услуги сотовой связи, выступа</w:t>
      </w:r>
      <w:r w:rsidR="00781F59" w:rsidRPr="008B50AB">
        <w:t xml:space="preserve">ют ЗАО «ТЕЛЕ -2», МТС, МЕГАФОН, БИЛАЙН, </w:t>
      </w:r>
      <w:r w:rsidR="00781F59" w:rsidRPr="008B50AB">
        <w:rPr>
          <w:lang w:val="en-US"/>
        </w:rPr>
        <w:t>YOTA</w:t>
      </w:r>
      <w:r w:rsidR="00781F59" w:rsidRPr="008B50AB">
        <w:t>.</w:t>
      </w:r>
    </w:p>
    <w:p w:rsidR="00DB290B" w:rsidRPr="008B50AB" w:rsidRDefault="00DB290B" w:rsidP="00D8765C">
      <w:pPr>
        <w:spacing w:line="276" w:lineRule="auto"/>
        <w:ind w:firstLine="709"/>
        <w:jc w:val="both"/>
        <w:rPr>
          <w:b/>
        </w:rPr>
      </w:pPr>
      <w:r w:rsidRPr="008B50AB">
        <w:t>Почтовая связь осуществляется через обособленное структурное подразделение управления федеральной почтовой связи Иркутской област</w:t>
      </w:r>
      <w:r w:rsidR="00781F59" w:rsidRPr="008B50AB">
        <w:t>и – филиала ФГУП «Почта России»</w:t>
      </w:r>
      <w:r w:rsidRPr="008B50AB">
        <w:t xml:space="preserve"> (Ангарское отделение почтовой связи</w:t>
      </w:r>
      <w:r w:rsidR="00781F59" w:rsidRPr="008B50AB">
        <w:t xml:space="preserve"> № 459</w:t>
      </w:r>
      <w:r w:rsidRPr="008B50AB">
        <w:t>).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>В 2015 году в центральной усадьбе установлено сооружение связи, радиовещания, телевидения. Жители поселения имеют возможность смотреть 10 кан</w:t>
      </w:r>
      <w:r w:rsidR="00A9597F" w:rsidRPr="008B50AB">
        <w:t>алов в режиме цифрового вещания,</w:t>
      </w:r>
      <w:r w:rsidRPr="008B50AB">
        <w:t xml:space="preserve"> </w:t>
      </w:r>
      <w:r w:rsidR="00370A30" w:rsidRPr="008B50AB">
        <w:t>в 2018 году подключен</w:t>
      </w:r>
      <w:r w:rsidR="00781F59" w:rsidRPr="008B50AB">
        <w:t>о</w:t>
      </w:r>
      <w:r w:rsidR="00370A30" w:rsidRPr="008B50AB">
        <w:t xml:space="preserve"> еще 10 каналов.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>В связи с глобализацией современного общества необходимо развитие цифровых технологий передачи информации на основе волоконно-оптических линий, что позволит доступ населения к междунар</w:t>
      </w:r>
      <w:r w:rsidR="00781F59" w:rsidRPr="008B50AB">
        <w:t>одной сети «Интернет» в более качественном доступе.</w:t>
      </w:r>
    </w:p>
    <w:p w:rsidR="00781F59" w:rsidRPr="008B50AB" w:rsidRDefault="00A833B5" w:rsidP="00A833B5">
      <w:pPr>
        <w:spacing w:line="276" w:lineRule="auto"/>
        <w:jc w:val="both"/>
        <w:rPr>
          <w:b/>
        </w:rPr>
      </w:pPr>
      <w:r w:rsidRPr="008B50AB">
        <w:rPr>
          <w:b/>
        </w:rPr>
        <w:t>2</w:t>
      </w:r>
      <w:r w:rsidR="00DB290B" w:rsidRPr="008B50AB">
        <w:rPr>
          <w:b/>
        </w:rPr>
        <w:t>.</w:t>
      </w:r>
      <w:r w:rsidRPr="008B50AB">
        <w:rPr>
          <w:b/>
        </w:rPr>
        <w:t>2</w:t>
      </w:r>
      <w:r w:rsidR="00DB290B" w:rsidRPr="008B50AB">
        <w:rPr>
          <w:b/>
        </w:rPr>
        <w:t>. Уровень ра</w:t>
      </w:r>
      <w:r w:rsidR="00781F59" w:rsidRPr="008B50AB">
        <w:rPr>
          <w:b/>
        </w:rPr>
        <w:t>звития строительного комплекса.</w:t>
      </w:r>
    </w:p>
    <w:p w:rsidR="00DB290B" w:rsidRPr="008B50AB" w:rsidRDefault="00DB290B" w:rsidP="00D8765C">
      <w:pPr>
        <w:spacing w:line="276" w:lineRule="auto"/>
        <w:ind w:firstLine="709"/>
        <w:jc w:val="both"/>
        <w:rPr>
          <w:b/>
        </w:rPr>
      </w:pPr>
      <w:r w:rsidRPr="008B50AB">
        <w:t>От уровня развития строительного комплекса зависит решение таких немаловажных задач, как обеспечение жильем молодых семей, проживающих и работающих в поселении либо, возможно, молодых специалистов, изъявивших желание вернуться или переехать на постоянное место жительства в сельскую местность и работать там.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lastRenderedPageBreak/>
        <w:t>Однако, в муниципальном образовании «Ангарский» отсутствует жилищное строительство</w:t>
      </w:r>
      <w:r w:rsidR="005760BF" w:rsidRPr="008B50AB">
        <w:t xml:space="preserve"> </w:t>
      </w:r>
      <w:r w:rsidR="009D3827" w:rsidRPr="008B50AB">
        <w:t>частного сектора.</w:t>
      </w:r>
      <w:r w:rsidRPr="008B50AB">
        <w:t xml:space="preserve"> </w:t>
      </w:r>
    </w:p>
    <w:p w:rsidR="00F93D12" w:rsidRPr="008B50AB" w:rsidRDefault="00370A30" w:rsidP="006E7D6E">
      <w:pPr>
        <w:spacing w:line="276" w:lineRule="auto"/>
        <w:ind w:firstLine="709"/>
        <w:jc w:val="both"/>
        <w:rPr>
          <w:shd w:val="clear" w:color="auto" w:fill="FFFFFF"/>
        </w:rPr>
      </w:pPr>
      <w:r w:rsidRPr="008B50AB">
        <w:t xml:space="preserve">В 2017 году по программе «Устойчивое развитие сельских территорий» в МО «Ангарский» построено два </w:t>
      </w:r>
      <w:proofErr w:type="spellStart"/>
      <w:r w:rsidRPr="008B50AB">
        <w:t>ФАПа</w:t>
      </w:r>
      <w:proofErr w:type="spellEnd"/>
      <w:r w:rsidR="00310D53" w:rsidRPr="008B50AB">
        <w:t>. З</w:t>
      </w:r>
      <w:r w:rsidR="00DB290B" w:rsidRPr="008B50AB">
        <w:t>апланирован</w:t>
      </w:r>
      <w:r w:rsidRPr="008B50AB">
        <w:t>ное</w:t>
      </w:r>
      <w:r w:rsidR="00DB290B" w:rsidRPr="008B50AB">
        <w:t xml:space="preserve"> строительство средней школы</w:t>
      </w:r>
      <w:r w:rsidRPr="008B50AB">
        <w:t xml:space="preserve"> отложено </w:t>
      </w:r>
      <w:r w:rsidR="00A9597F" w:rsidRPr="008B50AB">
        <w:t xml:space="preserve">на </w:t>
      </w:r>
      <w:r w:rsidR="00EE6F4D" w:rsidRPr="008B50AB">
        <w:t>20</w:t>
      </w:r>
      <w:r w:rsidR="00F93D12" w:rsidRPr="008B50AB">
        <w:t>24</w:t>
      </w:r>
      <w:r w:rsidR="00EE6F4D" w:rsidRPr="008B50AB">
        <w:t xml:space="preserve"> год</w:t>
      </w:r>
      <w:r w:rsidR="00DB290B" w:rsidRPr="008B50AB">
        <w:t>, до 20</w:t>
      </w:r>
      <w:r w:rsidR="007F7444" w:rsidRPr="008B50AB">
        <w:t>30</w:t>
      </w:r>
      <w:r w:rsidR="00DB290B" w:rsidRPr="008B50AB">
        <w:t xml:space="preserve"> года </w:t>
      </w:r>
      <w:r w:rsidR="007F7444" w:rsidRPr="008B50AB">
        <w:t xml:space="preserve">сдвинуты сроки </w:t>
      </w:r>
      <w:r w:rsidR="00C63358" w:rsidRPr="008B50AB">
        <w:t>запланирован</w:t>
      </w:r>
      <w:r w:rsidR="007F7444" w:rsidRPr="008B50AB">
        <w:t>ного</w:t>
      </w:r>
      <w:r w:rsidR="00C63358" w:rsidRPr="008B50AB">
        <w:t xml:space="preserve"> строительств</w:t>
      </w:r>
      <w:r w:rsidR="007F7444" w:rsidRPr="008B50AB">
        <w:t>а</w:t>
      </w:r>
      <w:r w:rsidR="00DB290B" w:rsidRPr="008B50AB">
        <w:t xml:space="preserve"> </w:t>
      </w:r>
      <w:r w:rsidR="00C63358" w:rsidRPr="008B50AB">
        <w:t xml:space="preserve">современного </w:t>
      </w:r>
      <w:r w:rsidR="00DB290B" w:rsidRPr="008B50AB">
        <w:t>комплекса ЖКХ</w:t>
      </w:r>
      <w:r w:rsidR="00781F59" w:rsidRPr="008B50AB">
        <w:t xml:space="preserve">. Для </w:t>
      </w:r>
      <w:r w:rsidR="00F93D12" w:rsidRPr="008B50AB">
        <w:t xml:space="preserve">решения задач местного самоуправления, в том числе, </w:t>
      </w:r>
      <w:r w:rsidR="00781F59" w:rsidRPr="008B50AB">
        <w:t>о</w:t>
      </w:r>
      <w:r w:rsidR="00DB290B" w:rsidRPr="008B50AB">
        <w:t>бустройств</w:t>
      </w:r>
      <w:r w:rsidR="00F93D12" w:rsidRPr="008B50AB">
        <w:t>а и благоустройства</w:t>
      </w:r>
      <w:r w:rsidR="00DB290B" w:rsidRPr="008B50AB">
        <w:t xml:space="preserve"> территории поселения</w:t>
      </w:r>
      <w:r w:rsidR="00F93D12" w:rsidRPr="008B50AB">
        <w:t>,</w:t>
      </w:r>
      <w:r w:rsidR="00781F59" w:rsidRPr="008B50AB">
        <w:t xml:space="preserve"> созданы </w:t>
      </w:r>
      <w:proofErr w:type="spellStart"/>
      <w:r w:rsidR="00781F59" w:rsidRPr="008B50AB">
        <w:t>ТОСы</w:t>
      </w:r>
      <w:proofErr w:type="spellEnd"/>
      <w:r w:rsidR="00781F59" w:rsidRPr="008B50AB">
        <w:t xml:space="preserve"> </w:t>
      </w:r>
      <w:r w:rsidR="00F93D12" w:rsidRPr="008B50AB">
        <w:t xml:space="preserve">– органы территориального общественного самоуправления. Благодаря выигранным проектам, открыты две игровых площадки, выигран, но пока не реализован проект по благоустройству </w:t>
      </w:r>
      <w:r w:rsidR="00310D53" w:rsidRPr="008B50AB">
        <w:t xml:space="preserve">в </w:t>
      </w:r>
      <w:proofErr w:type="spellStart"/>
      <w:r w:rsidR="00310D53" w:rsidRPr="008B50AB">
        <w:t>д</w:t>
      </w:r>
      <w:proofErr w:type="gramStart"/>
      <w:r w:rsidR="00310D53" w:rsidRPr="008B50AB">
        <w:t>.А</w:t>
      </w:r>
      <w:proofErr w:type="gramEnd"/>
      <w:r w:rsidR="00310D53" w:rsidRPr="008B50AB">
        <w:t>пхайта</w:t>
      </w:r>
      <w:proofErr w:type="spellEnd"/>
      <w:r w:rsidR="00310D53" w:rsidRPr="008B50AB">
        <w:t xml:space="preserve">. </w:t>
      </w:r>
      <w:r w:rsidR="00F93D12" w:rsidRPr="008B50AB">
        <w:t xml:space="preserve">В </w:t>
      </w:r>
      <w:r w:rsidR="00F93D12" w:rsidRPr="008B50AB">
        <w:rPr>
          <w:shd w:val="clear" w:color="auto" w:fill="FFFFFF"/>
        </w:rPr>
        <w:t xml:space="preserve">начале 2021 года в рамках реализации комплексной программы «Развитие сельских территорий» муниципалитетом выигран и реализован грант на строительство спортивно-игрового комплекса на сумму 1884331 рублей. В 2022 году </w:t>
      </w:r>
      <w:r w:rsidR="00310D53" w:rsidRPr="008B50AB">
        <w:rPr>
          <w:shd w:val="clear" w:color="auto" w:fill="FFFFFF"/>
        </w:rPr>
        <w:t>муниципальное образование планирует продолж</w:t>
      </w:r>
      <w:r w:rsidR="00125EED" w:rsidRPr="008B50AB">
        <w:rPr>
          <w:shd w:val="clear" w:color="auto" w:fill="FFFFFF"/>
        </w:rPr>
        <w:t xml:space="preserve">ать работу в этом направлении. </w:t>
      </w:r>
    </w:p>
    <w:p w:rsidR="00677AE6" w:rsidRPr="008B50AB" w:rsidRDefault="006E7D6E" w:rsidP="006E7D6E">
      <w:pPr>
        <w:spacing w:line="276" w:lineRule="auto"/>
        <w:jc w:val="both"/>
        <w:rPr>
          <w:b/>
        </w:rPr>
      </w:pPr>
      <w:r w:rsidRPr="008B50AB">
        <w:rPr>
          <w:b/>
        </w:rPr>
        <w:t>2.3.</w:t>
      </w:r>
      <w:r w:rsidR="00DB290B" w:rsidRPr="008B50AB">
        <w:rPr>
          <w:b/>
        </w:rPr>
        <w:t xml:space="preserve"> Уровень </w:t>
      </w:r>
      <w:proofErr w:type="spellStart"/>
      <w:r w:rsidR="00DB290B" w:rsidRPr="008B50AB">
        <w:rPr>
          <w:b/>
        </w:rPr>
        <w:t>тур</w:t>
      </w:r>
      <w:r w:rsidR="00677AE6" w:rsidRPr="008B50AB">
        <w:rPr>
          <w:b/>
        </w:rPr>
        <w:t>истко</w:t>
      </w:r>
      <w:proofErr w:type="spellEnd"/>
      <w:r w:rsidR="00677AE6" w:rsidRPr="008B50AB">
        <w:rPr>
          <w:b/>
        </w:rPr>
        <w:t>-рекреационного комплекса.</w:t>
      </w:r>
    </w:p>
    <w:p w:rsidR="00DB290B" w:rsidRPr="008B50AB" w:rsidRDefault="00DD55CC" w:rsidP="00D8765C">
      <w:pPr>
        <w:spacing w:line="276" w:lineRule="auto"/>
        <w:ind w:firstLine="709"/>
        <w:jc w:val="both"/>
        <w:rPr>
          <w:b/>
        </w:rPr>
      </w:pPr>
      <w:r w:rsidRPr="008B50AB">
        <w:t xml:space="preserve">Ресурсный потенциал территории представлен пресным водоемом и лесными угодьями. Охота, рыбалка, ягодники, наличие автомобильных коммуникаций </w:t>
      </w:r>
      <w:proofErr w:type="gramStart"/>
      <w:r w:rsidR="00A9597F" w:rsidRPr="008B50AB">
        <w:t>представляют</w:t>
      </w:r>
      <w:r w:rsidR="00870823" w:rsidRPr="008B50AB">
        <w:t xml:space="preserve"> </w:t>
      </w:r>
      <w:r w:rsidRPr="008B50AB">
        <w:t>отличные возможности</w:t>
      </w:r>
      <w:proofErr w:type="gramEnd"/>
      <w:r w:rsidRPr="008B50AB">
        <w:t xml:space="preserve"> для организации туристических баз, санаторно-курортного отдыха. </w:t>
      </w:r>
      <w:r w:rsidR="00310D53" w:rsidRPr="008B50AB">
        <w:t xml:space="preserve">На данный момент разрабатывается проект </w:t>
      </w:r>
      <w:proofErr w:type="spellStart"/>
      <w:r w:rsidR="00310D53" w:rsidRPr="008B50AB">
        <w:t>агротуристического</w:t>
      </w:r>
      <w:proofErr w:type="spellEnd"/>
      <w:r w:rsidR="00310D53" w:rsidRPr="008B50AB">
        <w:t xml:space="preserve"> маршрута</w:t>
      </w:r>
      <w:r w:rsidRPr="008B50AB">
        <w:t xml:space="preserve"> </w:t>
      </w:r>
      <w:r w:rsidR="005E4308" w:rsidRPr="008B50AB">
        <w:t>на территории «Ангарский»</w:t>
      </w:r>
      <w:r w:rsidR="00310D53" w:rsidRPr="008B50AB">
        <w:t>.</w:t>
      </w:r>
    </w:p>
    <w:p w:rsidR="005760BF" w:rsidRPr="008B50AB" w:rsidRDefault="00DB290B" w:rsidP="006E7D6E">
      <w:pPr>
        <w:spacing w:line="276" w:lineRule="auto"/>
        <w:jc w:val="both"/>
        <w:rPr>
          <w:b/>
        </w:rPr>
      </w:pPr>
      <w:r w:rsidRPr="008B50AB">
        <w:rPr>
          <w:b/>
        </w:rPr>
        <w:t>2.</w:t>
      </w:r>
      <w:r w:rsidR="006E7D6E" w:rsidRPr="008B50AB">
        <w:rPr>
          <w:b/>
        </w:rPr>
        <w:t>4</w:t>
      </w:r>
      <w:r w:rsidRPr="008B50AB">
        <w:rPr>
          <w:b/>
        </w:rPr>
        <w:t>. Уровень развития малого и среднего предпринимательства</w:t>
      </w:r>
      <w:r w:rsidR="006E7D6E" w:rsidRPr="008B50AB">
        <w:rPr>
          <w:b/>
        </w:rPr>
        <w:t>.</w:t>
      </w:r>
      <w:r w:rsidRPr="008B50AB">
        <w:rPr>
          <w:b/>
        </w:rPr>
        <w:t xml:space="preserve"> </w:t>
      </w:r>
    </w:p>
    <w:p w:rsidR="00DB290B" w:rsidRPr="008B50AB" w:rsidRDefault="00DB290B" w:rsidP="00D8765C">
      <w:pPr>
        <w:spacing w:line="276" w:lineRule="auto"/>
        <w:ind w:firstLine="708"/>
        <w:jc w:val="both"/>
      </w:pPr>
      <w:r w:rsidRPr="008B50AB">
        <w:rPr>
          <w:bCs/>
        </w:rPr>
        <w:t>Развитие сектора малого предпринимательств</w:t>
      </w:r>
      <w:r w:rsidRPr="008B50AB">
        <w:t>а является одним из главных направлений экономической деятельности, т.к. именно данным сектором решается ряд важнейших проблем социальной стабильности населения. Это, прежде всего, занятость населения, повышение жизненного уровня, увеличение наполняемости бюджета.</w:t>
      </w:r>
    </w:p>
    <w:p w:rsidR="00DB290B" w:rsidRPr="008B50AB" w:rsidRDefault="00DB290B" w:rsidP="00D8765C">
      <w:pPr>
        <w:spacing w:line="276" w:lineRule="auto"/>
        <w:ind w:firstLine="708"/>
        <w:jc w:val="both"/>
      </w:pPr>
      <w:r w:rsidRPr="008B50AB">
        <w:t>Цель политики развития и поддержки малого предпринимательства - обеспечение новых рабочих мест, насыщение рынка отечественными товарами и услугами, стабильное поступление налогов в бюджет поселения.</w:t>
      </w:r>
    </w:p>
    <w:p w:rsidR="00DB290B" w:rsidRPr="008B50AB" w:rsidRDefault="00383D44" w:rsidP="00D8765C">
      <w:pPr>
        <w:spacing w:line="276" w:lineRule="auto"/>
        <w:ind w:firstLine="708"/>
        <w:jc w:val="both"/>
      </w:pPr>
      <w:r w:rsidRPr="008B50AB">
        <w:t xml:space="preserve"> Субъекты малого</w:t>
      </w:r>
      <w:r w:rsidR="00DB290B" w:rsidRPr="008B50AB">
        <w:t xml:space="preserve"> предпринимательства МО «Ангарский» работают как в сфере агропромышленного комплекса, так и в сфере торговли и транспорта.</w:t>
      </w:r>
    </w:p>
    <w:p w:rsidR="00DB290B" w:rsidRPr="008B50AB" w:rsidRDefault="00DB290B" w:rsidP="00D8765C">
      <w:pPr>
        <w:spacing w:line="276" w:lineRule="auto"/>
        <w:ind w:firstLine="708"/>
        <w:jc w:val="both"/>
      </w:pPr>
      <w:r w:rsidRPr="008B50AB">
        <w:t xml:space="preserve"> На территории поселения осуществляют свою деятельность 8 КФХ, </w:t>
      </w:r>
      <w:r w:rsidR="00310D53" w:rsidRPr="008B50AB">
        <w:t>4</w:t>
      </w:r>
      <w:r w:rsidRPr="008B50AB">
        <w:t xml:space="preserve"> </w:t>
      </w:r>
      <w:proofErr w:type="gramStart"/>
      <w:r w:rsidRPr="008B50AB">
        <w:t>торговых</w:t>
      </w:r>
      <w:proofErr w:type="gramEnd"/>
      <w:r w:rsidRPr="008B50AB">
        <w:t xml:space="preserve"> точ</w:t>
      </w:r>
      <w:r w:rsidR="00310D53" w:rsidRPr="008B50AB">
        <w:t>ки</w:t>
      </w:r>
      <w:r w:rsidRPr="008B50AB">
        <w:t xml:space="preserve"> и 1 ИП по транспорту. </w:t>
      </w:r>
    </w:p>
    <w:p w:rsidR="00DB290B" w:rsidRPr="008B50AB" w:rsidRDefault="00DB290B" w:rsidP="00D8765C">
      <w:pPr>
        <w:spacing w:line="276" w:lineRule="auto"/>
        <w:ind w:firstLine="708"/>
        <w:jc w:val="both"/>
      </w:pPr>
      <w:r w:rsidRPr="008B50AB">
        <w:t xml:space="preserve"> Развитие потребительского рынка позволяет повысить степень ком</w:t>
      </w:r>
      <w:r w:rsidR="00310D53" w:rsidRPr="008B50AB">
        <w:t>фортности проживания населения.</w:t>
      </w:r>
      <w:r w:rsidRPr="008B50AB">
        <w:t xml:space="preserve"> Потребность в обеспечении жителей товарами и услугами удовлетворена не полностью, так как все торговые точки обеспечивают население, в ос</w:t>
      </w:r>
      <w:r w:rsidR="00310D53" w:rsidRPr="008B50AB">
        <w:t xml:space="preserve">новном, продуктовыми товарами. Также существует проблема отсутствия магазина в </w:t>
      </w:r>
      <w:proofErr w:type="spellStart"/>
      <w:r w:rsidR="00310D53" w:rsidRPr="008B50AB">
        <w:t>п</w:t>
      </w:r>
      <w:proofErr w:type="gramStart"/>
      <w:r w:rsidR="00310D53" w:rsidRPr="008B50AB">
        <w:t>.Б</w:t>
      </w:r>
      <w:proofErr w:type="gramEnd"/>
      <w:r w:rsidR="00310D53" w:rsidRPr="008B50AB">
        <w:t>ыково</w:t>
      </w:r>
      <w:proofErr w:type="spellEnd"/>
      <w:r w:rsidR="00310D53" w:rsidRPr="008B50AB">
        <w:t>.</w:t>
      </w:r>
    </w:p>
    <w:p w:rsidR="00DB290B" w:rsidRPr="008B50AB" w:rsidRDefault="00DB290B" w:rsidP="00D8765C">
      <w:pPr>
        <w:spacing w:line="276" w:lineRule="auto"/>
        <w:ind w:firstLine="708"/>
        <w:jc w:val="both"/>
      </w:pPr>
      <w:r w:rsidRPr="008B50AB">
        <w:t xml:space="preserve">Обеспеченность товарами </w:t>
      </w:r>
      <w:proofErr w:type="spellStart"/>
      <w:r w:rsidRPr="008B50AB">
        <w:t>сельхозназначения</w:t>
      </w:r>
      <w:proofErr w:type="spellEnd"/>
      <w:r w:rsidRPr="008B50AB">
        <w:t xml:space="preserve"> удовлетворена полностью. </w:t>
      </w:r>
    </w:p>
    <w:p w:rsidR="00DB290B" w:rsidRPr="008B50AB" w:rsidRDefault="00DB290B" w:rsidP="008140D1">
      <w:pPr>
        <w:spacing w:line="276" w:lineRule="auto"/>
        <w:ind w:firstLine="708"/>
        <w:jc w:val="both"/>
      </w:pPr>
      <w:r w:rsidRPr="008B50AB">
        <w:t>Индивидуальные предприниматели сведения о розничном товарообороте, о выручке от реализации продукции,</w:t>
      </w:r>
      <w:r w:rsidR="008140D1" w:rsidRPr="008B50AB">
        <w:t xml:space="preserve"> работ, услуг не представляют. </w:t>
      </w:r>
    </w:p>
    <w:p w:rsidR="008D004F" w:rsidRPr="008B50AB" w:rsidRDefault="00DB290B" w:rsidP="008140D1">
      <w:pPr>
        <w:spacing w:line="276" w:lineRule="auto"/>
        <w:jc w:val="both"/>
        <w:rPr>
          <w:b/>
        </w:rPr>
      </w:pPr>
      <w:r w:rsidRPr="008B50AB">
        <w:rPr>
          <w:b/>
        </w:rPr>
        <w:t>2.</w:t>
      </w:r>
      <w:r w:rsidR="008140D1" w:rsidRPr="008B50AB">
        <w:rPr>
          <w:b/>
        </w:rPr>
        <w:t>5</w:t>
      </w:r>
      <w:r w:rsidRPr="008B50AB">
        <w:rPr>
          <w:b/>
        </w:rPr>
        <w:t>. Уровень разви</w:t>
      </w:r>
      <w:r w:rsidR="00677AE6" w:rsidRPr="008B50AB">
        <w:rPr>
          <w:b/>
        </w:rPr>
        <w:t>тия агропромышленного комплекса</w:t>
      </w:r>
    </w:p>
    <w:p w:rsidR="00DB290B" w:rsidRPr="008B50AB" w:rsidRDefault="00DB290B" w:rsidP="00D8765C">
      <w:pPr>
        <w:spacing w:line="276" w:lineRule="auto"/>
        <w:ind w:firstLine="709"/>
        <w:jc w:val="both"/>
        <w:rPr>
          <w:b/>
        </w:rPr>
      </w:pPr>
      <w:r w:rsidRPr="008B50AB">
        <w:t>Основная отрасль экономики муниципального образования «Ангарский» - это сельское хозяйство, где приоритетным направлением является растениеводство. Сельскохозяйственные предприятия муниципального образования работают в зоне рискованного земледелия. Естественное плодородие обеспечивает урожайность 1</w:t>
      </w:r>
      <w:r w:rsidR="00310D53" w:rsidRPr="008B50AB">
        <w:t>4</w:t>
      </w:r>
      <w:r w:rsidRPr="008B50AB">
        <w:t xml:space="preserve"> ц/га зерновых.</w:t>
      </w:r>
    </w:p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 xml:space="preserve">Сельскохозяйственное производство играет ключевую роль в жизнеобеспечении населения продуктами питания. </w:t>
      </w:r>
      <w:proofErr w:type="spellStart"/>
      <w:r w:rsidRPr="008B50AB">
        <w:t>Сельхозтоваропроизводители</w:t>
      </w:r>
      <w:proofErr w:type="spellEnd"/>
      <w:r w:rsidRPr="008B50AB">
        <w:t>, крестьянско-фермерские хозяйства, частные лица, ведущие личное подсобное хозяйство, полностью обеспечивают собственным производством потребности населения муниципального образования в зерне, картофеле, овощах, мясе, молоке.</w:t>
      </w:r>
    </w:p>
    <w:p w:rsidR="00DB290B" w:rsidRPr="008B50AB" w:rsidRDefault="00DB290B" w:rsidP="008140D1">
      <w:pPr>
        <w:spacing w:line="276" w:lineRule="auto"/>
        <w:ind w:firstLine="709"/>
        <w:jc w:val="both"/>
      </w:pPr>
      <w:r w:rsidRPr="008B50AB">
        <w:t>Наличие земельных ресурсов по состоянию на 01.01.20</w:t>
      </w:r>
      <w:r w:rsidR="00310D53" w:rsidRPr="008B50AB">
        <w:t>22</w:t>
      </w:r>
      <w:r w:rsidR="008140D1" w:rsidRPr="008B50AB"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842"/>
        <w:gridCol w:w="1843"/>
        <w:gridCol w:w="1701"/>
        <w:gridCol w:w="1495"/>
      </w:tblGrid>
      <w:tr w:rsidR="008B50AB" w:rsidRPr="008B50AB" w:rsidTr="008D004F">
        <w:trPr>
          <w:trHeight w:val="621"/>
        </w:trPr>
        <w:tc>
          <w:tcPr>
            <w:tcW w:w="3369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lastRenderedPageBreak/>
              <w:t>Категории земель</w:t>
            </w:r>
          </w:p>
        </w:tc>
        <w:tc>
          <w:tcPr>
            <w:tcW w:w="1842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Общая площадь</w:t>
            </w:r>
          </w:p>
        </w:tc>
        <w:tc>
          <w:tcPr>
            <w:tcW w:w="1843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Всего </w:t>
            </w:r>
            <w:proofErr w:type="spellStart"/>
            <w:r w:rsidRPr="008B50AB">
              <w:rPr>
                <w:sz w:val="22"/>
                <w:szCs w:val="22"/>
              </w:rPr>
              <w:t>сельзозугодий</w:t>
            </w:r>
            <w:proofErr w:type="spellEnd"/>
          </w:p>
        </w:tc>
        <w:tc>
          <w:tcPr>
            <w:tcW w:w="1701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в том числе пашни</w:t>
            </w:r>
          </w:p>
        </w:tc>
        <w:tc>
          <w:tcPr>
            <w:tcW w:w="1495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сенокосы,</w:t>
            </w:r>
          </w:p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пастбища</w:t>
            </w:r>
          </w:p>
        </w:tc>
      </w:tr>
      <w:tr w:rsidR="008B50AB" w:rsidRPr="008B50AB" w:rsidTr="008D004F">
        <w:trPr>
          <w:trHeight w:val="621"/>
        </w:trPr>
        <w:tc>
          <w:tcPr>
            <w:tcW w:w="3369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Земли </w:t>
            </w:r>
            <w:proofErr w:type="spellStart"/>
            <w:r w:rsidRPr="008B50AB">
              <w:rPr>
                <w:sz w:val="22"/>
                <w:szCs w:val="22"/>
              </w:rPr>
              <w:t>сельхозназначения</w:t>
            </w:r>
            <w:proofErr w:type="spellEnd"/>
          </w:p>
        </w:tc>
        <w:tc>
          <w:tcPr>
            <w:tcW w:w="1842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10812</w:t>
            </w:r>
          </w:p>
        </w:tc>
        <w:tc>
          <w:tcPr>
            <w:tcW w:w="1843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10812</w:t>
            </w:r>
          </w:p>
        </w:tc>
        <w:tc>
          <w:tcPr>
            <w:tcW w:w="1701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9012</w:t>
            </w:r>
          </w:p>
        </w:tc>
        <w:tc>
          <w:tcPr>
            <w:tcW w:w="1495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633</w:t>
            </w:r>
          </w:p>
        </w:tc>
      </w:tr>
      <w:tr w:rsidR="008B50AB" w:rsidRPr="008B50AB" w:rsidTr="008D004F">
        <w:trPr>
          <w:trHeight w:val="311"/>
        </w:trPr>
        <w:tc>
          <w:tcPr>
            <w:tcW w:w="3369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Земли под лесами</w:t>
            </w:r>
          </w:p>
        </w:tc>
        <w:tc>
          <w:tcPr>
            <w:tcW w:w="1842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2349</w:t>
            </w:r>
          </w:p>
        </w:tc>
        <w:tc>
          <w:tcPr>
            <w:tcW w:w="1843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8D004F">
        <w:trPr>
          <w:trHeight w:val="124"/>
        </w:trPr>
        <w:tc>
          <w:tcPr>
            <w:tcW w:w="3369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2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317</w:t>
            </w:r>
          </w:p>
        </w:tc>
        <w:tc>
          <w:tcPr>
            <w:tcW w:w="1843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8D004F">
        <w:trPr>
          <w:trHeight w:val="124"/>
        </w:trPr>
        <w:tc>
          <w:tcPr>
            <w:tcW w:w="3369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Земли под дорогами</w:t>
            </w:r>
          </w:p>
        </w:tc>
        <w:tc>
          <w:tcPr>
            <w:tcW w:w="1842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8D004F">
        <w:trPr>
          <w:trHeight w:val="124"/>
        </w:trPr>
        <w:tc>
          <w:tcPr>
            <w:tcW w:w="3369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842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700</w:t>
            </w:r>
          </w:p>
        </w:tc>
        <w:tc>
          <w:tcPr>
            <w:tcW w:w="1843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8D004F">
        <w:trPr>
          <w:trHeight w:val="124"/>
        </w:trPr>
        <w:tc>
          <w:tcPr>
            <w:tcW w:w="3369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прочие</w:t>
            </w:r>
          </w:p>
        </w:tc>
        <w:tc>
          <w:tcPr>
            <w:tcW w:w="1842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344</w:t>
            </w:r>
          </w:p>
        </w:tc>
        <w:tc>
          <w:tcPr>
            <w:tcW w:w="1843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DB290B" w:rsidRPr="008B50AB" w:rsidRDefault="00DB290B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DB290B" w:rsidRPr="008B50AB" w:rsidRDefault="00DB290B" w:rsidP="00D8765C">
      <w:pPr>
        <w:spacing w:line="276" w:lineRule="auto"/>
        <w:ind w:firstLine="709"/>
        <w:jc w:val="both"/>
      </w:pPr>
      <w:r w:rsidRPr="008B50AB">
        <w:t xml:space="preserve">Из приведенной таблицы видно, что земли </w:t>
      </w:r>
      <w:proofErr w:type="spellStart"/>
      <w:r w:rsidRPr="008B50AB">
        <w:t>сельхозназначения</w:t>
      </w:r>
      <w:proofErr w:type="spellEnd"/>
      <w:r w:rsidRPr="008B50AB">
        <w:t xml:space="preserve"> являются экономической основой поселения и одним из основных источников дохода населения МО. В составе земель 74% занимают сельскохозяйственные угодья, 16% территории МО находится под лесными землями, 2% - земли нас</w:t>
      </w:r>
      <w:r w:rsidR="00310D53" w:rsidRPr="008B50AB">
        <w:t xml:space="preserve">еленных пунктов, 0,6% занимают </w:t>
      </w:r>
      <w:r w:rsidRPr="008B50AB">
        <w:t>земли промышленности, 4,8% - земли водного фонда. Доля непродуктивных земель составляет 1,5 % от площади района.</w:t>
      </w:r>
    </w:p>
    <w:p w:rsidR="00DB290B" w:rsidRPr="008B50AB" w:rsidRDefault="00310D53" w:rsidP="00D8765C">
      <w:pPr>
        <w:spacing w:before="240" w:line="276" w:lineRule="auto"/>
        <w:ind w:firstLine="708"/>
        <w:contextualSpacing/>
        <w:jc w:val="both"/>
      </w:pPr>
      <w:r w:rsidRPr="008B50AB">
        <w:rPr>
          <w:rFonts w:eastAsiaTheme="minorEastAsia" w:cstheme="minorBidi"/>
        </w:rPr>
        <w:t>В муниципальном образовании остаются неоформленными земли, расположенные в границах ООО «</w:t>
      </w:r>
      <w:proofErr w:type="spellStart"/>
      <w:r w:rsidRPr="008B50AB">
        <w:rPr>
          <w:rFonts w:eastAsiaTheme="minorEastAsia" w:cstheme="minorBidi"/>
        </w:rPr>
        <w:t>Апхайта</w:t>
      </w:r>
      <w:proofErr w:type="spellEnd"/>
      <w:r w:rsidRPr="008B50AB">
        <w:rPr>
          <w:rFonts w:eastAsiaTheme="minorEastAsia" w:cstheme="minorBidi"/>
        </w:rPr>
        <w:t xml:space="preserve">». Это долевые земли, оформить их могут только дольщики. Их осталось 38 человек. На пятерых администрация готовит исковое заявление в суд о признании их невостребованными, семеро дольщиков могут обратиться к нотариусу, чтобы признать право собственности на земельные доли умерших родственников, с остальными продолжается работа. </w:t>
      </w:r>
    </w:p>
    <w:p w:rsidR="00ED119E" w:rsidRPr="008B50AB" w:rsidRDefault="00DB290B" w:rsidP="008140D1">
      <w:pPr>
        <w:spacing w:line="276" w:lineRule="auto"/>
        <w:ind w:firstLine="709"/>
        <w:jc w:val="both"/>
        <w:rPr>
          <w:rFonts w:ascii="Roboto-Regular" w:hAnsi="Roboto-Regular" w:cs="Helvetica"/>
        </w:rPr>
      </w:pPr>
      <w:r w:rsidRPr="008B50AB">
        <w:t xml:space="preserve">На территории поселения осуществляют деятельность три сельхозпредприятия: ООО «Ангара», ООО «Луч», СХЗАО «Приморский». Также функционируют </w:t>
      </w:r>
      <w:r w:rsidR="00584E4D" w:rsidRPr="008B50AB">
        <w:t>семь</w:t>
      </w:r>
      <w:r w:rsidRPr="008B50AB">
        <w:t xml:space="preserve"> КФХ: </w:t>
      </w:r>
      <w:proofErr w:type="spellStart"/>
      <w:r w:rsidRPr="008B50AB">
        <w:t>Хоботовой</w:t>
      </w:r>
      <w:proofErr w:type="spellEnd"/>
      <w:r w:rsidRPr="008B50AB">
        <w:t xml:space="preserve"> Ю.В., </w:t>
      </w:r>
      <w:proofErr w:type="spellStart"/>
      <w:r w:rsidRPr="008B50AB">
        <w:t>Мутина</w:t>
      </w:r>
      <w:proofErr w:type="spellEnd"/>
      <w:r w:rsidRPr="008B50AB">
        <w:t xml:space="preserve"> Б.А., Ермакова И.С., Крюкова А.П., Анисимовой А.М., Мураховского А.</w:t>
      </w:r>
      <w:r w:rsidR="00DE4928" w:rsidRPr="008B50AB">
        <w:t>С</w:t>
      </w:r>
      <w:r w:rsidRPr="008B50AB">
        <w:t xml:space="preserve">., Эйсмонт А.Л., </w:t>
      </w:r>
      <w:r w:rsidR="00EB65E6" w:rsidRPr="008B50AB">
        <w:t>1</w:t>
      </w:r>
      <w:r w:rsidR="00870823" w:rsidRPr="008B50AB">
        <w:t>78</w:t>
      </w:r>
      <w:r w:rsidRPr="008B50AB">
        <w:t xml:space="preserve"> личных подсобных хозяйств. </w:t>
      </w:r>
    </w:p>
    <w:p w:rsidR="00584E4D" w:rsidRPr="008B50AB" w:rsidRDefault="00DB290B" w:rsidP="008140D1">
      <w:pPr>
        <w:spacing w:line="276" w:lineRule="auto"/>
        <w:jc w:val="both"/>
        <w:rPr>
          <w:b/>
        </w:rPr>
      </w:pPr>
      <w:r w:rsidRPr="008B50AB">
        <w:rPr>
          <w:b/>
        </w:rPr>
        <w:t>2.</w:t>
      </w:r>
      <w:r w:rsidR="008140D1" w:rsidRPr="008B50AB">
        <w:rPr>
          <w:b/>
        </w:rPr>
        <w:t>6</w:t>
      </w:r>
      <w:r w:rsidRPr="008B50AB">
        <w:rPr>
          <w:b/>
        </w:rPr>
        <w:t>. Уро</w:t>
      </w:r>
      <w:r w:rsidR="00584E4D" w:rsidRPr="008B50AB">
        <w:rPr>
          <w:b/>
        </w:rPr>
        <w:t>вень развития лесного хозяйства</w:t>
      </w:r>
    </w:p>
    <w:p w:rsidR="00507F7A" w:rsidRPr="008B50AB" w:rsidRDefault="00DB290B" w:rsidP="00D8765C">
      <w:pPr>
        <w:spacing w:line="276" w:lineRule="auto"/>
        <w:ind w:firstLine="709"/>
        <w:jc w:val="both"/>
      </w:pPr>
      <w:r w:rsidRPr="008B50AB">
        <w:t xml:space="preserve">В муниципальном образовании «Ангарский»  площадь лесных ресурсов составляет 2349 га. </w:t>
      </w:r>
    </w:p>
    <w:p w:rsidR="00507F7A" w:rsidRPr="008B50AB" w:rsidRDefault="00507F7A" w:rsidP="00D8765C">
      <w:pPr>
        <w:spacing w:line="276" w:lineRule="auto"/>
        <w:ind w:firstLine="709"/>
        <w:jc w:val="both"/>
      </w:pPr>
      <w:r w:rsidRPr="008B50AB">
        <w:t xml:space="preserve">На территории поселения имеются ягодные и грибные места. </w:t>
      </w:r>
      <w:proofErr w:type="gramStart"/>
      <w:r w:rsidRPr="008B50AB">
        <w:t>Также на территории произрастают лечебные травы: бадан, боровая матка, золотой корень, мать-и-мачеха, тысячелистник, пижма, сабельник, багульник, хвощ полевой, толокнянка и множество других целебных трав.</w:t>
      </w:r>
      <w:proofErr w:type="gramEnd"/>
    </w:p>
    <w:p w:rsidR="00DB290B" w:rsidRPr="008B50AB" w:rsidRDefault="00DB290B" w:rsidP="008140D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8B50AB">
        <w:t>Леса, расположенные на территории  муниципального образования, п</w:t>
      </w:r>
      <w:r w:rsidR="00507F7A" w:rsidRPr="008B50AB">
        <w:t>ромышленного интереса в плане заготов</w:t>
      </w:r>
      <w:r w:rsidR="00584E4D" w:rsidRPr="008B50AB">
        <w:t xml:space="preserve">ки и переработки древесины, не </w:t>
      </w:r>
      <w:r w:rsidR="00507F7A" w:rsidRPr="008B50AB">
        <w:t xml:space="preserve">имеют. </w:t>
      </w:r>
    </w:p>
    <w:p w:rsidR="00DB290B" w:rsidRPr="008B50AB" w:rsidRDefault="00DB290B" w:rsidP="008140D1">
      <w:pPr>
        <w:spacing w:line="276" w:lineRule="auto"/>
        <w:jc w:val="both"/>
        <w:rPr>
          <w:b/>
        </w:rPr>
      </w:pPr>
      <w:r w:rsidRPr="008B50AB">
        <w:rPr>
          <w:b/>
        </w:rPr>
        <w:t>2.</w:t>
      </w:r>
      <w:r w:rsidR="008140D1" w:rsidRPr="008B50AB">
        <w:rPr>
          <w:b/>
        </w:rPr>
        <w:t>7</w:t>
      </w:r>
      <w:r w:rsidRPr="008B50AB">
        <w:rPr>
          <w:b/>
        </w:rPr>
        <w:t xml:space="preserve">. Уровень </w:t>
      </w:r>
      <w:r w:rsidR="00677AE6" w:rsidRPr="008B50AB">
        <w:rPr>
          <w:b/>
        </w:rPr>
        <w:t>развития потребительского рынка</w:t>
      </w:r>
    </w:p>
    <w:p w:rsidR="00DB290B" w:rsidRPr="008B50AB" w:rsidRDefault="00994713" w:rsidP="00D8765C">
      <w:pPr>
        <w:spacing w:line="276" w:lineRule="auto"/>
        <w:ind w:firstLine="708"/>
        <w:jc w:val="both"/>
        <w:rPr>
          <w:b/>
          <w:bCs/>
        </w:rPr>
      </w:pPr>
      <w:r w:rsidRPr="008B50AB">
        <w:t xml:space="preserve">Потребительский рынок является не только необходимой составляющей экономики поселения, но и имеет высокую социальную значимость, выступая индикатором уровня и качества жизни населения. </w:t>
      </w:r>
      <w:r w:rsidR="00E82FC0" w:rsidRPr="008B50AB">
        <w:t xml:space="preserve">Развитие </w:t>
      </w:r>
      <w:r w:rsidR="00DB290B" w:rsidRPr="008B50AB">
        <w:t>сектора рыночных услуг в основном определяется торговлей, обеспечивая предоставление това</w:t>
      </w:r>
      <w:r w:rsidR="004147B2" w:rsidRPr="008B50AB">
        <w:t xml:space="preserve">ров и услуг жителям поселения. </w:t>
      </w:r>
    </w:p>
    <w:p w:rsidR="00E82FC0" w:rsidRPr="008B50AB" w:rsidRDefault="00DB290B" w:rsidP="00D8765C">
      <w:pPr>
        <w:spacing w:line="276" w:lineRule="auto"/>
        <w:ind w:firstLine="708"/>
        <w:jc w:val="both"/>
      </w:pPr>
      <w:r w:rsidRPr="008B50AB">
        <w:t xml:space="preserve">В настоящее время на территории поселения осуществляют деятельность в сфере </w:t>
      </w:r>
      <w:r w:rsidR="00E82FC0" w:rsidRPr="008B50AB">
        <w:t xml:space="preserve">торговли </w:t>
      </w:r>
      <w:r w:rsidR="00045731" w:rsidRPr="008B50AB">
        <w:t xml:space="preserve">5 </w:t>
      </w:r>
      <w:r w:rsidR="00E82FC0" w:rsidRPr="008B50AB">
        <w:t xml:space="preserve">торговых точек: 1 работает от СХАО «Приморский», 1 – от </w:t>
      </w:r>
      <w:proofErr w:type="spellStart"/>
      <w:r w:rsidR="00597785" w:rsidRPr="008B50AB">
        <w:t>Нельхайского</w:t>
      </w:r>
      <w:proofErr w:type="spellEnd"/>
      <w:r w:rsidR="00597785" w:rsidRPr="008B50AB">
        <w:t xml:space="preserve"> </w:t>
      </w:r>
      <w:proofErr w:type="spellStart"/>
      <w:r w:rsidR="00597785" w:rsidRPr="008B50AB">
        <w:t>Рабкопа</w:t>
      </w:r>
      <w:proofErr w:type="spellEnd"/>
      <w:r w:rsidR="00597785" w:rsidRPr="008B50AB">
        <w:t xml:space="preserve">, остальные являются индивидуальными предпринимателями. </w:t>
      </w:r>
    </w:p>
    <w:p w:rsidR="00DB290B" w:rsidRPr="008B50AB" w:rsidRDefault="00DB290B" w:rsidP="00D8765C">
      <w:pPr>
        <w:spacing w:line="276" w:lineRule="auto"/>
        <w:ind w:firstLine="708"/>
        <w:jc w:val="both"/>
      </w:pPr>
      <w:r w:rsidRPr="008B50AB">
        <w:t>Предприяти</w:t>
      </w:r>
      <w:r w:rsidR="00ED119E" w:rsidRPr="008B50AB">
        <w:t>е</w:t>
      </w:r>
      <w:r w:rsidRPr="008B50AB">
        <w:t xml:space="preserve"> общес</w:t>
      </w:r>
      <w:r w:rsidR="00E82FC0" w:rsidRPr="008B50AB">
        <w:t>твенного питания на территории п</w:t>
      </w:r>
      <w:r w:rsidRPr="008B50AB">
        <w:t xml:space="preserve">оселения </w:t>
      </w:r>
      <w:r w:rsidR="00ED119E" w:rsidRPr="008B50AB">
        <w:t>только одно</w:t>
      </w:r>
      <w:r w:rsidR="00E82FC0" w:rsidRPr="008B50AB">
        <w:t xml:space="preserve"> </w:t>
      </w:r>
      <w:r w:rsidR="00ED119E" w:rsidRPr="008B50AB">
        <w:t xml:space="preserve">– школьная </w:t>
      </w:r>
      <w:r w:rsidR="00E82FC0" w:rsidRPr="008B50AB">
        <w:t>столов</w:t>
      </w:r>
      <w:r w:rsidR="00ED119E" w:rsidRPr="008B50AB">
        <w:t xml:space="preserve">ая. </w:t>
      </w:r>
    </w:p>
    <w:p w:rsidR="00DB290B" w:rsidRPr="008B50AB" w:rsidRDefault="00181853" w:rsidP="008140D1">
      <w:pPr>
        <w:spacing w:line="276" w:lineRule="auto"/>
        <w:ind w:firstLine="708"/>
        <w:jc w:val="both"/>
      </w:pPr>
      <w:r w:rsidRPr="008B50AB">
        <w:t>На территории п</w:t>
      </w:r>
      <w:r w:rsidR="00DB290B" w:rsidRPr="008B50AB">
        <w:t>оселения и</w:t>
      </w:r>
      <w:r w:rsidR="00045731" w:rsidRPr="008B50AB">
        <w:t xml:space="preserve">меется 2 </w:t>
      </w:r>
      <w:proofErr w:type="gramStart"/>
      <w:r w:rsidR="00045731" w:rsidRPr="008B50AB">
        <w:t>гражданских</w:t>
      </w:r>
      <w:proofErr w:type="gramEnd"/>
      <w:r w:rsidR="00045731" w:rsidRPr="008B50AB">
        <w:t xml:space="preserve"> кладбища. </w:t>
      </w:r>
      <w:r w:rsidR="00DB290B" w:rsidRPr="008B50AB">
        <w:t xml:space="preserve">Услуги по погребению граждан осуществляются через организации, </w:t>
      </w:r>
      <w:proofErr w:type="spellStart"/>
      <w:r w:rsidR="00DB290B" w:rsidRPr="008B50AB">
        <w:t>предоставляющи</w:t>
      </w:r>
      <w:r w:rsidR="00ED119E" w:rsidRPr="008B50AB">
        <w:t>е</w:t>
      </w:r>
      <w:r w:rsidR="00DB290B" w:rsidRPr="008B50AB">
        <w:t>ри</w:t>
      </w:r>
      <w:r w:rsidR="008140D1" w:rsidRPr="008B50AB">
        <w:t>туальные</w:t>
      </w:r>
      <w:proofErr w:type="spellEnd"/>
      <w:r w:rsidR="008140D1" w:rsidRPr="008B50AB">
        <w:t xml:space="preserve"> услуги в г. Черемхово.</w:t>
      </w:r>
    </w:p>
    <w:p w:rsidR="002D615C" w:rsidRPr="008B50AB" w:rsidRDefault="00DB290B" w:rsidP="008140D1">
      <w:pPr>
        <w:spacing w:line="276" w:lineRule="auto"/>
        <w:jc w:val="both"/>
        <w:rPr>
          <w:b/>
        </w:rPr>
      </w:pPr>
      <w:r w:rsidRPr="008B50AB">
        <w:rPr>
          <w:b/>
        </w:rPr>
        <w:t>2.</w:t>
      </w:r>
      <w:r w:rsidR="008140D1" w:rsidRPr="008B50AB">
        <w:rPr>
          <w:b/>
        </w:rPr>
        <w:t>8</w:t>
      </w:r>
      <w:r w:rsidRPr="008B50AB">
        <w:rPr>
          <w:b/>
        </w:rPr>
        <w:t>. Уровень развития жилищно-коммунального хозяйства</w:t>
      </w:r>
    </w:p>
    <w:p w:rsidR="002D615C" w:rsidRPr="008B50AB" w:rsidRDefault="00DB290B" w:rsidP="008140D1">
      <w:pPr>
        <w:spacing w:line="276" w:lineRule="auto"/>
        <w:ind w:firstLine="708"/>
        <w:jc w:val="both"/>
      </w:pPr>
      <w:r w:rsidRPr="008B50AB">
        <w:t>Жилищный фонд муниципального образования «Ангарский» по состоянию на 01.01.20</w:t>
      </w:r>
      <w:r w:rsidR="00045731" w:rsidRPr="008B50AB">
        <w:t>22</w:t>
      </w:r>
      <w:r w:rsidR="00EB65E6" w:rsidRPr="008B50AB">
        <w:t xml:space="preserve"> </w:t>
      </w:r>
      <w:r w:rsidRPr="008B50AB">
        <w:t>года харак</w:t>
      </w:r>
      <w:r w:rsidR="006213A0" w:rsidRPr="008B50AB">
        <w:t xml:space="preserve">теризуется следующими данными: </w:t>
      </w:r>
    </w:p>
    <w:tbl>
      <w:tblPr>
        <w:tblW w:w="9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4"/>
        <w:gridCol w:w="1418"/>
        <w:gridCol w:w="1417"/>
        <w:gridCol w:w="1276"/>
        <w:gridCol w:w="1276"/>
        <w:gridCol w:w="1417"/>
      </w:tblGrid>
      <w:tr w:rsidR="008B50AB" w:rsidRPr="008B50AB" w:rsidTr="002D615C">
        <w:trPr>
          <w:cantSplit/>
        </w:trPr>
        <w:tc>
          <w:tcPr>
            <w:tcW w:w="30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Наименование 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before="60" w:line="276" w:lineRule="auto"/>
              <w:ind w:left="-57" w:right="-57"/>
              <w:jc w:val="center"/>
              <w:rPr>
                <w:sz w:val="20"/>
                <w:lang w:val="en-US" w:eastAsia="en-US"/>
              </w:rPr>
            </w:pPr>
            <w:r w:rsidRPr="008B50AB">
              <w:rPr>
                <w:sz w:val="20"/>
                <w:lang w:eastAsia="en-US"/>
              </w:rPr>
              <w:t>Число квартир – всего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в том числе</w:t>
            </w:r>
          </w:p>
        </w:tc>
      </w:tr>
      <w:tr w:rsidR="008B50AB" w:rsidRPr="008B50AB" w:rsidTr="002D615C">
        <w:trPr>
          <w:cantSplit/>
        </w:trPr>
        <w:tc>
          <w:tcPr>
            <w:tcW w:w="3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5C" w:rsidRPr="008B50AB" w:rsidRDefault="002D615C" w:rsidP="00D8765C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15C" w:rsidRPr="008B50AB" w:rsidRDefault="002D615C" w:rsidP="00D8765C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однокомнатных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2-комнатных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3-комнатных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4-комнатных и более</w:t>
            </w:r>
          </w:p>
        </w:tc>
      </w:tr>
      <w:tr w:rsidR="008B50AB" w:rsidRPr="008B50AB" w:rsidTr="002D615C">
        <w:trPr>
          <w:cantSplit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B50AB">
              <w:rPr>
                <w:sz w:val="20"/>
                <w:szCs w:val="20"/>
                <w:lang w:eastAsia="en-US"/>
              </w:rPr>
              <w:lastRenderedPageBreak/>
              <w:t xml:space="preserve">Жилые дома (индивидуально-определенные здания), </w:t>
            </w:r>
            <w:proofErr w:type="spellStart"/>
            <w:proofErr w:type="gramStart"/>
            <w:r w:rsidRPr="008B50AB">
              <w:rPr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152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8</w:t>
            </w:r>
          </w:p>
        </w:tc>
      </w:tr>
      <w:tr w:rsidR="008B50AB" w:rsidRPr="008B50AB" w:rsidTr="002D615C">
        <w:trPr>
          <w:cantSplit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B50AB">
              <w:rPr>
                <w:sz w:val="20"/>
                <w:szCs w:val="20"/>
                <w:lang w:eastAsia="en-US"/>
              </w:rPr>
              <w:t xml:space="preserve">Общая площадь жилых домов, </w:t>
            </w:r>
            <w:proofErr w:type="spellStart"/>
            <w:proofErr w:type="gramStart"/>
            <w:r w:rsidRPr="008B50AB">
              <w:rPr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  <w:r w:rsidRPr="008B50AB">
              <w:rPr>
                <w:sz w:val="20"/>
                <w:szCs w:val="20"/>
                <w:lang w:eastAsia="en-US"/>
              </w:rPr>
              <w:t xml:space="preserve"> м</w:t>
            </w:r>
            <w:r w:rsidRPr="008B50AB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0,9</w:t>
            </w:r>
          </w:p>
        </w:tc>
      </w:tr>
      <w:tr w:rsidR="008B50AB" w:rsidRPr="008B50AB" w:rsidTr="002D615C">
        <w:trPr>
          <w:cantSplit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B50AB">
              <w:rPr>
                <w:sz w:val="20"/>
                <w:szCs w:val="20"/>
                <w:lang w:eastAsia="en-US"/>
              </w:rPr>
              <w:t xml:space="preserve">Дома блокированной застройки, </w:t>
            </w:r>
            <w:proofErr w:type="spellStart"/>
            <w:proofErr w:type="gramStart"/>
            <w:r w:rsidRPr="008B50AB">
              <w:rPr>
                <w:sz w:val="20"/>
                <w:szCs w:val="20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2</w:t>
            </w:r>
          </w:p>
        </w:tc>
      </w:tr>
      <w:tr w:rsidR="008B50AB" w:rsidRPr="008B50AB" w:rsidTr="002D615C">
        <w:trPr>
          <w:cantSplit/>
        </w:trPr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B50AB">
              <w:rPr>
                <w:sz w:val="20"/>
                <w:szCs w:val="20"/>
                <w:lang w:eastAsia="en-US"/>
              </w:rPr>
              <w:t xml:space="preserve">Общая площадь домов блокированной застройки, </w:t>
            </w:r>
            <w:proofErr w:type="spellStart"/>
            <w:proofErr w:type="gramStart"/>
            <w:r w:rsidRPr="008B50AB">
              <w:rPr>
                <w:sz w:val="20"/>
                <w:szCs w:val="20"/>
                <w:lang w:eastAsia="en-US"/>
              </w:rPr>
              <w:t>тыс</w:t>
            </w:r>
            <w:proofErr w:type="spellEnd"/>
            <w:proofErr w:type="gramEnd"/>
            <w:r w:rsidRPr="008B50AB">
              <w:rPr>
                <w:sz w:val="20"/>
                <w:szCs w:val="20"/>
                <w:lang w:eastAsia="en-US"/>
              </w:rPr>
              <w:t xml:space="preserve"> м</w:t>
            </w:r>
            <w:r w:rsidRPr="008B50AB"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15C" w:rsidRPr="008B50AB" w:rsidRDefault="002D615C" w:rsidP="00D8765C">
            <w:pPr>
              <w:tabs>
                <w:tab w:val="left" w:pos="708"/>
                <w:tab w:val="left" w:pos="1080"/>
              </w:tabs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8B50AB">
              <w:rPr>
                <w:sz w:val="20"/>
                <w:lang w:eastAsia="en-US"/>
              </w:rPr>
              <w:t>0,2</w:t>
            </w:r>
          </w:p>
        </w:tc>
      </w:tr>
    </w:tbl>
    <w:p w:rsidR="00DB290B" w:rsidRPr="008B50AB" w:rsidRDefault="00125EED" w:rsidP="00D8765C">
      <w:pPr>
        <w:tabs>
          <w:tab w:val="left" w:pos="10080"/>
          <w:tab w:val="left" w:pos="10260"/>
        </w:tabs>
        <w:spacing w:line="276" w:lineRule="auto"/>
        <w:jc w:val="both"/>
      </w:pPr>
      <w:r w:rsidRPr="008B50AB">
        <w:t xml:space="preserve">            </w:t>
      </w:r>
      <w:r w:rsidR="00DB290B" w:rsidRPr="008B50AB">
        <w:t>Для увеличения объемов строительства жилья необходима активизация работы по привлечению населения к участию в областн</w:t>
      </w:r>
      <w:r w:rsidR="00B86861" w:rsidRPr="008B50AB">
        <w:t xml:space="preserve">ых </w:t>
      </w:r>
      <w:r w:rsidR="00DB290B" w:rsidRPr="008B50AB">
        <w:t>программ</w:t>
      </w:r>
      <w:r w:rsidR="00B86861" w:rsidRPr="008B50AB">
        <w:t>ах,</w:t>
      </w:r>
      <w:r w:rsidR="00DB290B" w:rsidRPr="008B50AB">
        <w:t xml:space="preserve"> в рамках котор</w:t>
      </w:r>
      <w:r w:rsidR="00B86861" w:rsidRPr="008B50AB">
        <w:t>ых</w:t>
      </w:r>
      <w:r w:rsidR="00DB290B" w:rsidRPr="008B50AB">
        <w:t xml:space="preserve"> предусмотрено оказание государственной поддержки молодым специалистам, молодым сем</w:t>
      </w:r>
      <w:r w:rsidR="00B86861" w:rsidRPr="008B50AB">
        <w:t>ьям, специалистам в сельской местности в решении жилищной проблемы</w:t>
      </w:r>
    </w:p>
    <w:p w:rsidR="00677AE6" w:rsidRPr="008B50AB" w:rsidRDefault="00DB290B" w:rsidP="008140D1">
      <w:pPr>
        <w:widowControl w:val="0"/>
        <w:spacing w:line="276" w:lineRule="auto"/>
        <w:ind w:right="20" w:firstLine="708"/>
        <w:jc w:val="both"/>
        <w:rPr>
          <w:lang w:eastAsia="en-US"/>
        </w:rPr>
      </w:pPr>
      <w:r w:rsidRPr="008B50AB">
        <w:rPr>
          <w:lang w:eastAsia="en-US"/>
        </w:rPr>
        <w:t>Жилищный фонд поселения отличается низким уровнем благоустройства. По статистическим данным, обеспеченность жилищного фонда основными видами инжен</w:t>
      </w:r>
      <w:r w:rsidR="008140D1" w:rsidRPr="008B50AB">
        <w:rPr>
          <w:lang w:eastAsia="en-US"/>
        </w:rPr>
        <w:t>ерного оборудования составляет: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1275"/>
        <w:gridCol w:w="1134"/>
        <w:gridCol w:w="1418"/>
        <w:gridCol w:w="1134"/>
        <w:gridCol w:w="1276"/>
        <w:gridCol w:w="992"/>
        <w:gridCol w:w="992"/>
      </w:tblGrid>
      <w:tr w:rsidR="008B50AB" w:rsidRPr="008B50AB" w:rsidTr="00B86861">
        <w:tc>
          <w:tcPr>
            <w:tcW w:w="993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водопровод</w:t>
            </w:r>
          </w:p>
        </w:tc>
        <w:tc>
          <w:tcPr>
            <w:tcW w:w="1134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канализация</w:t>
            </w:r>
          </w:p>
        </w:tc>
        <w:tc>
          <w:tcPr>
            <w:tcW w:w="1275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центральное отопление</w:t>
            </w:r>
          </w:p>
        </w:tc>
        <w:tc>
          <w:tcPr>
            <w:tcW w:w="1134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B50AB">
              <w:rPr>
                <w:sz w:val="22"/>
                <w:szCs w:val="22"/>
                <w:lang w:eastAsia="en-US"/>
              </w:rPr>
              <w:t>горячие</w:t>
            </w:r>
            <w:proofErr w:type="gramEnd"/>
            <w:r w:rsidRPr="008B50AB">
              <w:rPr>
                <w:sz w:val="22"/>
                <w:szCs w:val="22"/>
                <w:lang w:eastAsia="en-US"/>
              </w:rPr>
              <w:t xml:space="preserve"> водоснабжение</w:t>
            </w:r>
          </w:p>
        </w:tc>
        <w:tc>
          <w:tcPr>
            <w:tcW w:w="1418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газоснабжение (баллоны)</w:t>
            </w:r>
          </w:p>
        </w:tc>
        <w:tc>
          <w:tcPr>
            <w:tcW w:w="1134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Напольные электроплиты</w:t>
            </w:r>
          </w:p>
        </w:tc>
        <w:tc>
          <w:tcPr>
            <w:tcW w:w="1276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ванны и душевые</w:t>
            </w:r>
          </w:p>
        </w:tc>
        <w:tc>
          <w:tcPr>
            <w:tcW w:w="992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телефоны</w:t>
            </w:r>
          </w:p>
        </w:tc>
        <w:tc>
          <w:tcPr>
            <w:tcW w:w="992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мусоропроводами</w:t>
            </w:r>
          </w:p>
        </w:tc>
      </w:tr>
      <w:tr w:rsidR="008B50AB" w:rsidRPr="008B50AB" w:rsidTr="00B86861">
        <w:tc>
          <w:tcPr>
            <w:tcW w:w="993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 xml:space="preserve"> 0%</w:t>
            </w:r>
          </w:p>
        </w:tc>
        <w:tc>
          <w:tcPr>
            <w:tcW w:w="1134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275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134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418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18%</w:t>
            </w:r>
          </w:p>
        </w:tc>
        <w:tc>
          <w:tcPr>
            <w:tcW w:w="1134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22%</w:t>
            </w:r>
          </w:p>
        </w:tc>
        <w:tc>
          <w:tcPr>
            <w:tcW w:w="1276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992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992" w:type="dxa"/>
          </w:tcPr>
          <w:p w:rsidR="00DB290B" w:rsidRPr="008B50AB" w:rsidRDefault="00DB290B" w:rsidP="00D8765C">
            <w:pPr>
              <w:widowControl w:val="0"/>
              <w:spacing w:line="276" w:lineRule="auto"/>
              <w:ind w:right="20"/>
              <w:jc w:val="center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0%</w:t>
            </w:r>
          </w:p>
        </w:tc>
      </w:tr>
    </w:tbl>
    <w:p w:rsidR="006A09DD" w:rsidRPr="008B50AB" w:rsidRDefault="00E171C8" w:rsidP="008140D1">
      <w:pPr>
        <w:widowControl w:val="0"/>
        <w:spacing w:line="276" w:lineRule="auto"/>
        <w:ind w:right="20" w:firstLine="708"/>
        <w:jc w:val="both"/>
      </w:pPr>
      <w:r w:rsidRPr="008B50AB">
        <w:t>Состояние систем коммуна</w:t>
      </w:r>
      <w:r w:rsidR="006A09DD" w:rsidRPr="008B50AB">
        <w:t>льной инфраструктуры поселения.</w:t>
      </w:r>
    </w:p>
    <w:p w:rsidR="00E171C8" w:rsidRPr="008B50AB" w:rsidRDefault="00E171C8" w:rsidP="00D8765C">
      <w:pPr>
        <w:widowControl w:val="0"/>
        <w:spacing w:line="276" w:lineRule="auto"/>
        <w:ind w:left="20" w:right="20" w:firstLine="720"/>
        <w:jc w:val="both"/>
      </w:pPr>
      <w:r w:rsidRPr="008B50AB">
        <w:t>В настоящее время в МО «Ангарский» теплоснабжение осуществляется децентрализованным способом. Децентрализованное теплоснабжение представлено в неблагоустроенных жилых домах - отопление в них печное, а также электрическое.</w:t>
      </w:r>
    </w:p>
    <w:p w:rsidR="00E171C8" w:rsidRPr="008B50AB" w:rsidRDefault="00E171C8" w:rsidP="00D8765C">
      <w:pPr>
        <w:widowControl w:val="0"/>
        <w:spacing w:line="276" w:lineRule="auto"/>
        <w:ind w:left="20" w:right="20" w:firstLine="720"/>
        <w:jc w:val="both"/>
      </w:pPr>
      <w:r w:rsidRPr="008B50AB">
        <w:t xml:space="preserve">Две котельные, работающие на угле, обеспечивают нужды детского сада и школы в </w:t>
      </w:r>
      <w:proofErr w:type="spellStart"/>
      <w:r w:rsidRPr="008B50AB">
        <w:t>п</w:t>
      </w:r>
      <w:proofErr w:type="gramStart"/>
      <w:r w:rsidRPr="008B50AB">
        <w:t>.А</w:t>
      </w:r>
      <w:proofErr w:type="gramEnd"/>
      <w:r w:rsidRPr="008B50AB">
        <w:t>нгарский</w:t>
      </w:r>
      <w:proofErr w:type="spellEnd"/>
      <w:r w:rsidRPr="008B50AB">
        <w:t>.</w:t>
      </w:r>
    </w:p>
    <w:p w:rsidR="00E83F87" w:rsidRPr="008B50AB" w:rsidRDefault="00E171C8" w:rsidP="00D8765C">
      <w:pPr>
        <w:widowControl w:val="0"/>
        <w:spacing w:line="276" w:lineRule="auto"/>
        <w:ind w:left="20" w:right="20" w:firstLine="720"/>
        <w:jc w:val="both"/>
      </w:pPr>
      <w:r w:rsidRPr="008B50AB">
        <w:t>Остальные учреждения муниципального образования отапливаются электрическими приборами.</w:t>
      </w:r>
      <w:r w:rsidR="00E83F87" w:rsidRPr="008B50AB">
        <w:t xml:space="preserve"> </w:t>
      </w:r>
    </w:p>
    <w:p w:rsidR="00E171C8" w:rsidRPr="008B50AB" w:rsidRDefault="00E171C8" w:rsidP="00D8765C">
      <w:pPr>
        <w:widowControl w:val="0"/>
        <w:spacing w:line="276" w:lineRule="auto"/>
        <w:ind w:left="20" w:right="20" w:firstLine="720"/>
        <w:jc w:val="both"/>
      </w:pPr>
      <w:r w:rsidRPr="008B50AB">
        <w:t xml:space="preserve">В настоящее время в поселении холодное водоснабжение осуществляется </w:t>
      </w:r>
      <w:r w:rsidR="00E83F87" w:rsidRPr="008B50AB">
        <w:t xml:space="preserve">также </w:t>
      </w:r>
      <w:r w:rsidRPr="008B50AB">
        <w:t>децентрализованным способом. Децентрализованное ХВС представлено в индивидуальных жилых домах - водоснабжение жителей данных домов осуществляется водой из частных колодцев, а также 2 водокачек (с установленными пожарными резервуарами), вода в которых не соответствует санитарно-эпидемиологическим нормам. Водоснабжение в п. Быково осуществляется из поверхностного водозабора на р. Ангара.</w:t>
      </w:r>
    </w:p>
    <w:p w:rsidR="00E171C8" w:rsidRPr="008B50AB" w:rsidRDefault="00E171C8" w:rsidP="00D8765C">
      <w:pPr>
        <w:widowControl w:val="0"/>
        <w:spacing w:line="276" w:lineRule="auto"/>
        <w:ind w:left="20" w:firstLine="720"/>
        <w:jc w:val="both"/>
      </w:pPr>
      <w:r w:rsidRPr="008B50AB">
        <w:t xml:space="preserve">Централизованных систем </w:t>
      </w:r>
      <w:r w:rsidR="00E83F87" w:rsidRPr="008B50AB">
        <w:t xml:space="preserve">холодного водоснабжения </w:t>
      </w:r>
      <w:r w:rsidRPr="008B50AB">
        <w:t>в поселении нет.</w:t>
      </w:r>
    </w:p>
    <w:p w:rsidR="00E171C8" w:rsidRPr="008B50AB" w:rsidRDefault="00E171C8" w:rsidP="00D8765C">
      <w:pPr>
        <w:widowControl w:val="0"/>
        <w:spacing w:line="276" w:lineRule="auto"/>
        <w:ind w:left="20" w:right="20" w:firstLine="720"/>
        <w:jc w:val="both"/>
      </w:pPr>
      <w:r w:rsidRPr="008B50AB">
        <w:t>Основной проблемой водоснабжения МО «Ангарский» является несоответствие качества воды санитарно-эпидемиологическим нормам. Вода, поднимаемая из муниципальн</w:t>
      </w:r>
      <w:r w:rsidR="003F66A6" w:rsidRPr="008B50AB">
        <w:t xml:space="preserve">ой –в </w:t>
      </w:r>
      <w:proofErr w:type="spellStart"/>
      <w:r w:rsidR="003F66A6" w:rsidRPr="008B50AB">
        <w:t>д</w:t>
      </w:r>
      <w:proofErr w:type="gramStart"/>
      <w:r w:rsidR="003F66A6" w:rsidRPr="008B50AB">
        <w:t>.А</w:t>
      </w:r>
      <w:proofErr w:type="gramEnd"/>
      <w:r w:rsidR="003F66A6" w:rsidRPr="008B50AB">
        <w:t>пхайта</w:t>
      </w:r>
      <w:proofErr w:type="spellEnd"/>
      <w:r w:rsidR="003F66A6" w:rsidRPr="008B50AB">
        <w:t xml:space="preserve"> и частной- в </w:t>
      </w:r>
      <w:proofErr w:type="spellStart"/>
      <w:r w:rsidR="003F66A6" w:rsidRPr="008B50AB">
        <w:t>п.Ангарский</w:t>
      </w:r>
      <w:proofErr w:type="spellEnd"/>
      <w:r w:rsidRPr="008B50AB">
        <w:t xml:space="preserve"> скважин нецентрализованного холодного водоснабжения, а также из поверхностного водозабора в д. Быково, не отвечает требованиям, установленным для питьевой воды. Скважины нуждаются в ремонте и обновлении насосного оборудования.</w:t>
      </w:r>
    </w:p>
    <w:p w:rsidR="00E171C8" w:rsidRPr="008B50AB" w:rsidRDefault="00E171C8" w:rsidP="00D8765C">
      <w:pPr>
        <w:widowControl w:val="0"/>
        <w:spacing w:line="276" w:lineRule="auto"/>
        <w:ind w:left="20" w:right="20" w:firstLine="700"/>
        <w:jc w:val="both"/>
      </w:pPr>
      <w:r w:rsidRPr="008B50AB">
        <w:t>Другой проблемой в данной системе водоснабжения является необходимость проведения технического диагностирования скважин и выполнения мероприятий по их укреплению. Во всех системах холодного водоснабжения наблюдается полное отсутствие приборов автоматического контроля и регулирования оборудования.</w:t>
      </w:r>
    </w:p>
    <w:p w:rsidR="00E83F87" w:rsidRPr="008B50AB" w:rsidRDefault="00E171C8" w:rsidP="00D8765C">
      <w:pPr>
        <w:widowControl w:val="0"/>
        <w:spacing w:line="276" w:lineRule="auto"/>
        <w:ind w:left="20" w:right="20" w:firstLine="700"/>
        <w:jc w:val="both"/>
      </w:pPr>
      <w:r w:rsidRPr="008B50AB">
        <w:t>Электроснабжение потребителей МО «Ангарский» осуществляется от Иркутской энергосистемы от ПС110/35/10кВ «</w:t>
      </w:r>
      <w:proofErr w:type="spellStart"/>
      <w:r w:rsidRPr="008B50AB">
        <w:t>Бахтай</w:t>
      </w:r>
      <w:proofErr w:type="spellEnd"/>
      <w:r w:rsidRPr="008B50AB">
        <w:t xml:space="preserve">», находящейся в собственности филиала ОАО «ИЭСК» «Центральные электрические </w:t>
      </w:r>
      <w:proofErr w:type="spellStart"/>
      <w:r w:rsidRPr="008B50AB">
        <w:t>сети»</w:t>
      </w:r>
      <w:proofErr w:type="gramStart"/>
      <w:r w:rsidRPr="008B50AB">
        <w:t>.П</w:t>
      </w:r>
      <w:proofErr w:type="gramEnd"/>
      <w:r w:rsidRPr="008B50AB">
        <w:t>С</w:t>
      </w:r>
      <w:proofErr w:type="spellEnd"/>
      <w:r w:rsidRPr="008B50AB">
        <w:t xml:space="preserve"> «</w:t>
      </w:r>
      <w:proofErr w:type="spellStart"/>
      <w:r w:rsidRPr="008B50AB">
        <w:t>Бахтай</w:t>
      </w:r>
      <w:proofErr w:type="spellEnd"/>
      <w:r w:rsidRPr="008B50AB">
        <w:t>» 110/35/10кВ получает питание по ВЛ110кВ от тяговой ПС «</w:t>
      </w:r>
      <w:proofErr w:type="spellStart"/>
      <w:r w:rsidRPr="008B50AB">
        <w:t>Головинская</w:t>
      </w:r>
      <w:proofErr w:type="spellEnd"/>
      <w:r w:rsidRPr="008B50AB">
        <w:t>».</w:t>
      </w:r>
    </w:p>
    <w:p w:rsidR="00E171C8" w:rsidRPr="008B50AB" w:rsidRDefault="00E171C8" w:rsidP="00D8765C">
      <w:pPr>
        <w:widowControl w:val="0"/>
        <w:spacing w:line="276" w:lineRule="auto"/>
        <w:ind w:right="20" w:firstLine="700"/>
        <w:jc w:val="both"/>
      </w:pPr>
      <w:r w:rsidRPr="008B50AB">
        <w:t xml:space="preserve">По данным генерального плана, в настоящее время понизительные станции, обеспечивающие электроснабжение МО «Ангарский», имеют резерв располагаемой мощности. </w:t>
      </w:r>
      <w:r w:rsidRPr="008B50AB">
        <w:lastRenderedPageBreak/>
        <w:t>Однако, рост электрических нагрузок, запланированный генпланом, ведёт за собой замену существующего оборудования, а также строительство но</w:t>
      </w:r>
      <w:r w:rsidR="00E83F87" w:rsidRPr="008B50AB">
        <w:t>вых трансформаторных подстанций</w:t>
      </w:r>
      <w:r w:rsidRPr="008B50AB">
        <w:t>.</w:t>
      </w:r>
    </w:p>
    <w:p w:rsidR="006A09DD" w:rsidRPr="008B50AB" w:rsidRDefault="00E171C8" w:rsidP="00D8765C">
      <w:pPr>
        <w:widowControl w:val="0"/>
        <w:spacing w:line="276" w:lineRule="auto"/>
        <w:ind w:right="20" w:firstLine="700"/>
        <w:jc w:val="both"/>
      </w:pPr>
      <w:r w:rsidRPr="008B50AB">
        <w:t xml:space="preserve">По данным, полученным от специалистов эксплуатирующих организаций, для оптимального распределения электроэнергии между потребителями (существующими и запланированными на перспективу) оборудование некоторых </w:t>
      </w:r>
      <w:proofErr w:type="spellStart"/>
      <w:r w:rsidRPr="008B50AB">
        <w:t>внутрипоселковых</w:t>
      </w:r>
      <w:proofErr w:type="spellEnd"/>
      <w:r w:rsidRPr="008B50AB">
        <w:t xml:space="preserve"> трансформаторных подстанций необходимо </w:t>
      </w:r>
      <w:proofErr w:type="gramStart"/>
      <w:r w:rsidR="006A09DD" w:rsidRPr="008B50AB">
        <w:t>заменить на новое</w:t>
      </w:r>
      <w:proofErr w:type="gramEnd"/>
      <w:r w:rsidR="006A09DD" w:rsidRPr="008B50AB">
        <w:t xml:space="preserve"> оборудование.</w:t>
      </w:r>
    </w:p>
    <w:p w:rsidR="00E83F87" w:rsidRPr="008B50AB" w:rsidRDefault="00E171C8" w:rsidP="00D8765C">
      <w:pPr>
        <w:widowControl w:val="0"/>
        <w:spacing w:line="276" w:lineRule="auto"/>
        <w:ind w:right="20" w:firstLine="700"/>
        <w:jc w:val="both"/>
      </w:pPr>
      <w:r w:rsidRPr="008B50AB">
        <w:t>В настоящее время в МО «Ангарский» централизованное газоснабжение отсутствует. Однако 18</w:t>
      </w:r>
      <w:r w:rsidR="006A09DD" w:rsidRPr="008B50AB">
        <w:t xml:space="preserve"> </w:t>
      </w:r>
      <w:r w:rsidRPr="008B50AB">
        <w:t>% местного населения всё же пользуется газом. Бытовые газовые баллоны периодически подвозятся автотранспортом.</w:t>
      </w:r>
    </w:p>
    <w:p w:rsidR="00E83F87" w:rsidRPr="008B50AB" w:rsidRDefault="00DB290B" w:rsidP="008140D1">
      <w:pPr>
        <w:widowControl w:val="0"/>
        <w:spacing w:line="276" w:lineRule="auto"/>
        <w:ind w:right="20"/>
        <w:jc w:val="both"/>
        <w:rPr>
          <w:sz w:val="27"/>
          <w:szCs w:val="27"/>
        </w:rPr>
      </w:pPr>
      <w:r w:rsidRPr="008B50AB">
        <w:rPr>
          <w:b/>
        </w:rPr>
        <w:t>2.</w:t>
      </w:r>
      <w:r w:rsidR="008140D1" w:rsidRPr="008B50AB">
        <w:rPr>
          <w:b/>
        </w:rPr>
        <w:t>9</w:t>
      </w:r>
      <w:r w:rsidRPr="008B50AB">
        <w:rPr>
          <w:b/>
        </w:rPr>
        <w:t>. О</w:t>
      </w:r>
      <w:r w:rsidR="00E83F87" w:rsidRPr="008B50AB">
        <w:rPr>
          <w:b/>
        </w:rPr>
        <w:t>ценка состояния окружающей среды.</w:t>
      </w:r>
    </w:p>
    <w:p w:rsidR="00BE00F5" w:rsidRPr="008B50AB" w:rsidRDefault="00BE00F5" w:rsidP="00D8765C">
      <w:pPr>
        <w:spacing w:line="276" w:lineRule="auto"/>
        <w:ind w:firstLine="700"/>
        <w:jc w:val="both"/>
      </w:pPr>
      <w:r w:rsidRPr="008B50AB">
        <w:t xml:space="preserve">Одним из основных факторов, определяющих экологическую ситуацию и условия проживания населения, является состояние окружающей среды. </w:t>
      </w:r>
    </w:p>
    <w:p w:rsidR="00BE00F5" w:rsidRPr="008B50AB" w:rsidRDefault="00BE00F5" w:rsidP="00D8765C">
      <w:pPr>
        <w:spacing w:line="276" w:lineRule="auto"/>
        <w:ind w:firstLine="708"/>
        <w:jc w:val="both"/>
      </w:pPr>
      <w:r w:rsidRPr="008B50AB">
        <w:t>Анализируя сферу охраны окружающей среды в поселении, можно сделать вывод, что с каждым годом эта проблема становится наиболее остро</w:t>
      </w:r>
      <w:r w:rsidR="006E7FF4" w:rsidRPr="008B50AB">
        <w:t>й</w:t>
      </w:r>
      <w:r w:rsidRPr="008B50AB">
        <w:t xml:space="preserve">. </w:t>
      </w:r>
    </w:p>
    <w:p w:rsidR="00BE00F5" w:rsidRPr="008B50AB" w:rsidRDefault="00296556" w:rsidP="00D8765C">
      <w:pPr>
        <w:spacing w:line="276" w:lineRule="auto"/>
        <w:ind w:firstLine="708"/>
        <w:jc w:val="both"/>
      </w:pPr>
      <w:r w:rsidRPr="008B50AB">
        <w:t>Одним из</w:t>
      </w:r>
      <w:r w:rsidR="00BE00F5" w:rsidRPr="008B50AB">
        <w:t xml:space="preserve"> источник</w:t>
      </w:r>
      <w:r w:rsidRPr="008B50AB">
        <w:t xml:space="preserve">ов </w:t>
      </w:r>
      <w:r w:rsidR="003F66A6" w:rsidRPr="008B50AB">
        <w:t xml:space="preserve">загрязнения </w:t>
      </w:r>
      <w:r w:rsidRPr="008B50AB">
        <w:t xml:space="preserve">воздуха </w:t>
      </w:r>
      <w:r w:rsidR="00B84E6C" w:rsidRPr="008B50AB">
        <w:t xml:space="preserve">в поселении </w:t>
      </w:r>
      <w:r w:rsidRPr="008B50AB">
        <w:t xml:space="preserve">являются </w:t>
      </w:r>
      <w:r w:rsidR="00BE00F5" w:rsidRPr="008B50AB">
        <w:t>котельн</w:t>
      </w:r>
      <w:r w:rsidR="006B31F7" w:rsidRPr="008B50AB">
        <w:t>ые</w:t>
      </w:r>
      <w:r w:rsidR="00BE00F5" w:rsidRPr="008B50AB">
        <w:t xml:space="preserve"> </w:t>
      </w:r>
      <w:r w:rsidRPr="008B50AB">
        <w:t>Ангарско</w:t>
      </w:r>
      <w:r w:rsidR="00BE00F5" w:rsidRPr="008B50AB">
        <w:t>го детского сада</w:t>
      </w:r>
      <w:r w:rsidR="006B31F7" w:rsidRPr="008B50AB">
        <w:t xml:space="preserve"> и Ангарской СОШ,</w:t>
      </w:r>
      <w:r w:rsidR="00B84E6C" w:rsidRPr="008B50AB">
        <w:t xml:space="preserve"> отапливаем</w:t>
      </w:r>
      <w:r w:rsidR="006B31F7" w:rsidRPr="008B50AB">
        <w:t>ые</w:t>
      </w:r>
      <w:r w:rsidR="00B84E6C" w:rsidRPr="008B50AB">
        <w:t xml:space="preserve"> углем,</w:t>
      </w:r>
      <w:r w:rsidR="00BE00F5" w:rsidRPr="008B50AB">
        <w:t xml:space="preserve"> и печное отопление частного сектора.</w:t>
      </w:r>
    </w:p>
    <w:p w:rsidR="006E7FF4" w:rsidRPr="008B50AB" w:rsidRDefault="006E7FF4" w:rsidP="00D8765C">
      <w:pPr>
        <w:spacing w:line="276" w:lineRule="auto"/>
        <w:ind w:firstLine="708"/>
        <w:jc w:val="both"/>
      </w:pPr>
      <w:r w:rsidRPr="008B50AB">
        <w:t>Водные</w:t>
      </w:r>
      <w:r w:rsidR="003F66A6" w:rsidRPr="008B50AB">
        <w:t xml:space="preserve"> ресурсы </w:t>
      </w:r>
      <w:r w:rsidRPr="008B50AB">
        <w:t xml:space="preserve">муниципального образования представлены как поверхностными водными объектами, так и подземными водами. </w:t>
      </w:r>
    </w:p>
    <w:p w:rsidR="00913FD2" w:rsidRPr="008B50AB" w:rsidRDefault="006E7FF4" w:rsidP="00D8765C">
      <w:pPr>
        <w:spacing w:line="276" w:lineRule="auto"/>
        <w:ind w:firstLine="708"/>
        <w:jc w:val="both"/>
      </w:pPr>
      <w:r w:rsidRPr="008B50AB">
        <w:t xml:space="preserve">Источниками загрязнений </w:t>
      </w:r>
      <w:r w:rsidR="00812788" w:rsidRPr="008B50AB">
        <w:t xml:space="preserve">Братского водохранилища </w:t>
      </w:r>
      <w:r w:rsidRPr="008B50AB">
        <w:t xml:space="preserve">и </w:t>
      </w:r>
      <w:r w:rsidR="00812788" w:rsidRPr="008B50AB">
        <w:t>скважин</w:t>
      </w:r>
      <w:r w:rsidRPr="008B50AB">
        <w:t xml:space="preserve"> муниципально</w:t>
      </w:r>
      <w:r w:rsidR="00812788" w:rsidRPr="008B50AB">
        <w:t>го</w:t>
      </w:r>
      <w:r w:rsidRPr="008B50AB">
        <w:t xml:space="preserve"> образовани</w:t>
      </w:r>
      <w:r w:rsidR="00812788" w:rsidRPr="008B50AB">
        <w:t>я</w:t>
      </w:r>
      <w:r w:rsidRPr="008B50AB">
        <w:t xml:space="preserve"> «Ангарский» являются неочищенные сточные воды,  талые воды с дорог, стихий</w:t>
      </w:r>
      <w:r w:rsidR="00913FD2" w:rsidRPr="008B50AB">
        <w:t>ные свалки, а также сбросы объектами жилищно-коммунального хозяйства</w:t>
      </w:r>
      <w:r w:rsidR="00B84E6C" w:rsidRPr="008B50AB">
        <w:t xml:space="preserve"> городов в реку.</w:t>
      </w:r>
    </w:p>
    <w:p w:rsidR="006E7FF4" w:rsidRPr="008B50AB" w:rsidRDefault="006E7FF4" w:rsidP="008140D1">
      <w:pPr>
        <w:spacing w:line="276" w:lineRule="auto"/>
        <w:ind w:firstLine="708"/>
        <w:jc w:val="both"/>
      </w:pPr>
      <w:r w:rsidRPr="008B50AB">
        <w:t>Для предупреждения разл</w:t>
      </w:r>
      <w:r w:rsidR="00913FD2" w:rsidRPr="008B50AB">
        <w:t>ичных заболеваний и инфекций в муниципальном образовании</w:t>
      </w:r>
      <w:r w:rsidRPr="008B50AB">
        <w:t>, необходимо проводить регулярный контроль качества воды, своевременные мероприятия по ремонту вод</w:t>
      </w:r>
      <w:r w:rsidR="00913FD2" w:rsidRPr="008B50AB">
        <w:t xml:space="preserve">озаборных сооружений, регулярные проверки санитарного состояния территорий жилых зон, принимать меры по недопущению возникновения несанкционированных </w:t>
      </w:r>
      <w:r w:rsidR="008140D1" w:rsidRPr="008B50AB">
        <w:t>свалок на территории поселения.</w:t>
      </w:r>
    </w:p>
    <w:p w:rsidR="00913FD2" w:rsidRPr="008B50AB" w:rsidRDefault="00DB290B" w:rsidP="008140D1">
      <w:pPr>
        <w:spacing w:line="276" w:lineRule="auto"/>
        <w:rPr>
          <w:b/>
        </w:rPr>
      </w:pPr>
      <w:r w:rsidRPr="008B50AB">
        <w:rPr>
          <w:b/>
        </w:rPr>
        <w:t>2.1</w:t>
      </w:r>
      <w:r w:rsidR="008140D1" w:rsidRPr="008B50AB">
        <w:rPr>
          <w:b/>
        </w:rPr>
        <w:t>0</w:t>
      </w:r>
      <w:r w:rsidRPr="008B50AB">
        <w:rPr>
          <w:b/>
        </w:rPr>
        <w:t>. Оценка текущих инвестиций в развит</w:t>
      </w:r>
      <w:r w:rsidR="008140D1" w:rsidRPr="008B50AB">
        <w:rPr>
          <w:b/>
        </w:rPr>
        <w:t>ие экономики и социальной сферы.</w:t>
      </w:r>
    </w:p>
    <w:p w:rsidR="00DB290B" w:rsidRPr="008B50AB" w:rsidRDefault="003F66A6" w:rsidP="00D8765C">
      <w:pPr>
        <w:spacing w:line="276" w:lineRule="auto"/>
        <w:ind w:firstLine="708"/>
        <w:jc w:val="both"/>
      </w:pPr>
      <w:r w:rsidRPr="008B50AB">
        <w:t>Генеральным планом</w:t>
      </w:r>
      <w:r w:rsidR="00913FD2" w:rsidRPr="008B50AB">
        <w:t xml:space="preserve"> муниципа</w:t>
      </w:r>
      <w:r w:rsidRPr="008B50AB">
        <w:t xml:space="preserve">льного образования «Ангарский» </w:t>
      </w:r>
      <w:r w:rsidR="00913FD2" w:rsidRPr="008B50AB">
        <w:t>предусмотрен</w:t>
      </w:r>
      <w:r w:rsidR="00B84E6C" w:rsidRPr="008B50AB">
        <w:t>о</w:t>
      </w:r>
      <w:r w:rsidR="00913FD2" w:rsidRPr="008B50AB">
        <w:t xml:space="preserve"> </w:t>
      </w:r>
      <w:r w:rsidR="00B84E6C" w:rsidRPr="008B50AB">
        <w:t xml:space="preserve">строительство </w:t>
      </w:r>
      <w:r w:rsidR="00913FD2" w:rsidRPr="008B50AB">
        <w:t>объектов коммунального</w:t>
      </w:r>
      <w:r w:rsidR="00B84E6C" w:rsidRPr="008B50AB">
        <w:t xml:space="preserve"> теплоснабжения: строительство центральной котельной, котельной клуба в </w:t>
      </w:r>
      <w:proofErr w:type="spellStart"/>
      <w:r w:rsidR="00B84E6C" w:rsidRPr="008B50AB">
        <w:t>д</w:t>
      </w:r>
      <w:proofErr w:type="gramStart"/>
      <w:r w:rsidR="00B84E6C" w:rsidRPr="008B50AB">
        <w:t>.А</w:t>
      </w:r>
      <w:proofErr w:type="gramEnd"/>
      <w:r w:rsidR="00B84E6C" w:rsidRPr="008B50AB">
        <w:t>пхайта</w:t>
      </w:r>
      <w:proofErr w:type="spellEnd"/>
      <w:r w:rsidR="00B84E6C" w:rsidRPr="008B50AB">
        <w:t xml:space="preserve">, котельной турбазы, теплосети; водоснабжения: строительство подземного водозабора в </w:t>
      </w:r>
      <w:proofErr w:type="spellStart"/>
      <w:r w:rsidR="00B84E6C" w:rsidRPr="008B50AB">
        <w:t>п.Ангарском</w:t>
      </w:r>
      <w:proofErr w:type="spellEnd"/>
      <w:r w:rsidR="00B84E6C" w:rsidRPr="008B50AB">
        <w:t xml:space="preserve"> и </w:t>
      </w:r>
      <w:proofErr w:type="spellStart"/>
      <w:r w:rsidR="00B84E6C" w:rsidRPr="008B50AB">
        <w:t>д.Апхайта</w:t>
      </w:r>
      <w:proofErr w:type="spellEnd"/>
      <w:r w:rsidR="00B84E6C" w:rsidRPr="008B50AB">
        <w:t xml:space="preserve">, очистные сооружения в </w:t>
      </w:r>
      <w:proofErr w:type="spellStart"/>
      <w:r w:rsidR="00B84E6C" w:rsidRPr="008B50AB">
        <w:t>п.Быков</w:t>
      </w:r>
      <w:r w:rsidR="00DB3913" w:rsidRPr="008B50AB">
        <w:t>о</w:t>
      </w:r>
      <w:proofErr w:type="spellEnd"/>
      <w:r w:rsidR="00B84E6C" w:rsidRPr="008B50AB">
        <w:t xml:space="preserve">, летний водопровод в </w:t>
      </w:r>
      <w:proofErr w:type="spellStart"/>
      <w:r w:rsidR="00B84E6C" w:rsidRPr="008B50AB">
        <w:t>п.Ангарский</w:t>
      </w:r>
      <w:proofErr w:type="spellEnd"/>
      <w:r w:rsidR="00B84E6C" w:rsidRPr="008B50AB">
        <w:t>.</w:t>
      </w:r>
      <w:r w:rsidR="00913FD2" w:rsidRPr="008B50AB">
        <w:t xml:space="preserve"> В дальнейшем будет производиться ремонт инженерных сетей и ревизия и ремонт котельного оборудования. </w:t>
      </w:r>
    </w:p>
    <w:p w:rsidR="00F91D08" w:rsidRPr="008B50AB" w:rsidRDefault="00F91D08" w:rsidP="00D8765C">
      <w:pPr>
        <w:spacing w:line="276" w:lineRule="auto"/>
        <w:rPr>
          <w:b/>
        </w:rPr>
      </w:pPr>
    </w:p>
    <w:p w:rsidR="00677AE6" w:rsidRPr="008B50AB" w:rsidRDefault="00677AE6" w:rsidP="00D8765C">
      <w:pPr>
        <w:spacing w:line="276" w:lineRule="auto"/>
        <w:ind w:left="24" w:firstLine="408"/>
        <w:jc w:val="center"/>
      </w:pPr>
      <w:r w:rsidRPr="008B50AB">
        <w:rPr>
          <w:b/>
        </w:rPr>
        <w:t>ПРИОРИТЕТЫ, ЦЕЛИ И ЗАДАЧИ СОЦИАЛЬНО-ЭКОНОМИЧЕСКОГО РАЗВИТИЯ МУНИЦИПАЛЬНОГООБРАЗОВИЯ «АНГАРСКИЙ»</w:t>
      </w:r>
      <w:r w:rsidRPr="008B50AB">
        <w:t xml:space="preserve"> </w:t>
      </w:r>
    </w:p>
    <w:p w:rsidR="005A1979" w:rsidRPr="008B50AB" w:rsidRDefault="005A1979" w:rsidP="00D8765C">
      <w:pPr>
        <w:spacing w:line="276" w:lineRule="auto"/>
        <w:ind w:left="24" w:firstLine="408"/>
        <w:jc w:val="center"/>
      </w:pPr>
    </w:p>
    <w:p w:rsidR="005A1979" w:rsidRPr="008B50AB" w:rsidRDefault="00677AE6" w:rsidP="00D8765C">
      <w:pPr>
        <w:spacing w:line="276" w:lineRule="auto"/>
        <w:ind w:left="24" w:firstLine="408"/>
        <w:jc w:val="both"/>
      </w:pPr>
      <w:r w:rsidRPr="008B50AB">
        <w:t>В соответствии с Конс</w:t>
      </w:r>
      <w:r w:rsidR="005A1979" w:rsidRPr="008B50AB">
        <w:t xml:space="preserve">титуцией Российской Федерации, </w:t>
      </w:r>
      <w:r w:rsidRPr="008B50AB">
        <w:t xml:space="preserve">Уставом Иркутской области </w:t>
      </w:r>
      <w:r w:rsidR="004608AA" w:rsidRPr="008B50AB">
        <w:t>и</w:t>
      </w:r>
      <w:r w:rsidR="005A1979" w:rsidRPr="008B50AB">
        <w:t xml:space="preserve"> Уставом МО «Ангарский» </w:t>
      </w:r>
      <w:r w:rsidRPr="008B50AB">
        <w:t xml:space="preserve">человек, его права и свободы являются высшей ценностью. В связи с этим стратегия должна быть направлена на создание наиболее благоприятных для человека условий для жизни, развития и самореализации. </w:t>
      </w:r>
    </w:p>
    <w:p w:rsidR="005A1979" w:rsidRPr="008B50AB" w:rsidRDefault="00677AE6" w:rsidP="00D8765C">
      <w:pPr>
        <w:spacing w:line="276" w:lineRule="auto"/>
        <w:ind w:left="24" w:firstLine="408"/>
        <w:jc w:val="both"/>
      </w:pPr>
      <w:r w:rsidRPr="008B50AB">
        <w:t xml:space="preserve">Основная </w:t>
      </w:r>
      <w:r w:rsidR="005A1979" w:rsidRPr="008B50AB">
        <w:t>цель стратегии</w:t>
      </w:r>
      <w:r w:rsidR="00C90215" w:rsidRPr="008B50AB">
        <w:t xml:space="preserve"> </w:t>
      </w:r>
      <w:r w:rsidR="005A1979" w:rsidRPr="008B50AB">
        <w:t>муниципально</w:t>
      </w:r>
      <w:r w:rsidR="00C90215" w:rsidRPr="008B50AB">
        <w:t>го</w:t>
      </w:r>
      <w:r w:rsidR="005A1979" w:rsidRPr="008B50AB">
        <w:t xml:space="preserve"> образовани</w:t>
      </w:r>
      <w:r w:rsidR="00C90215" w:rsidRPr="008B50AB">
        <w:t>я</w:t>
      </w:r>
      <w:r w:rsidR="005A1979" w:rsidRPr="008B50AB">
        <w:t xml:space="preserve"> «Ангарский»</w:t>
      </w:r>
      <w:r w:rsidR="00C90215" w:rsidRPr="008B50AB">
        <w:t xml:space="preserve">: </w:t>
      </w:r>
      <w:r w:rsidRPr="008B50AB">
        <w:t xml:space="preserve">уровень и качество жизни обеспечивают современные потребности человека в развитии и самореализации, а жители связывают свое будущее с будущим </w:t>
      </w:r>
      <w:r w:rsidR="005A1979" w:rsidRPr="008B50AB">
        <w:t>своей малой родины и Иркутской области.</w:t>
      </w:r>
    </w:p>
    <w:p w:rsidR="007C313C" w:rsidRPr="008B50AB" w:rsidRDefault="007C313C" w:rsidP="00D8765C">
      <w:pPr>
        <w:spacing w:line="276" w:lineRule="auto"/>
        <w:ind w:left="24" w:firstLine="408"/>
        <w:jc w:val="both"/>
      </w:pPr>
      <w:r w:rsidRPr="008B50AB">
        <w:t>Главными особенностями стратегии развития сельских поселений является системный подход, т.е. развитие сельского поселения через призму самоорганизации социальных систем. Как представляется, основной акцент необходимо делать не на экономическую сферу, а на самоорганизацию социальной системы.</w:t>
      </w:r>
    </w:p>
    <w:p w:rsidR="005A1979" w:rsidRPr="008B50AB" w:rsidRDefault="00677AE6" w:rsidP="00D8765C">
      <w:pPr>
        <w:spacing w:line="276" w:lineRule="auto"/>
        <w:ind w:left="24" w:firstLine="408"/>
        <w:jc w:val="both"/>
      </w:pPr>
      <w:r w:rsidRPr="008B50AB">
        <w:lastRenderedPageBreak/>
        <w:t xml:space="preserve">Приоритеты социально-экономической политики определяются с целью максимальной концентрации имеющихся ресурсов на перспективных направлениях, позволяющих добиться достижения основной цели стратегии. </w:t>
      </w:r>
    </w:p>
    <w:p w:rsidR="009D714F" w:rsidRPr="008B50AB" w:rsidRDefault="009D714F" w:rsidP="00A034D0">
      <w:pPr>
        <w:spacing w:line="276" w:lineRule="auto"/>
        <w:ind w:firstLine="432"/>
        <w:textAlignment w:val="baseline"/>
        <w:outlineLvl w:val="3"/>
        <w:rPr>
          <w:b/>
          <w:bCs/>
        </w:rPr>
      </w:pPr>
    </w:p>
    <w:p w:rsidR="00CD3933" w:rsidRPr="008B50AB" w:rsidRDefault="00E677A4" w:rsidP="00A034D0">
      <w:pPr>
        <w:spacing w:line="276" w:lineRule="auto"/>
        <w:ind w:firstLine="432"/>
        <w:textAlignment w:val="baseline"/>
        <w:outlineLvl w:val="3"/>
        <w:rPr>
          <w:b/>
          <w:bCs/>
        </w:rPr>
      </w:pPr>
      <w:r w:rsidRPr="008B50AB">
        <w:rPr>
          <w:b/>
          <w:bCs/>
        </w:rPr>
        <w:t>ПРИОРИТЕТ</w:t>
      </w:r>
      <w:r w:rsidR="00CD3933" w:rsidRPr="008B50AB">
        <w:rPr>
          <w:b/>
          <w:bCs/>
        </w:rPr>
        <w:t xml:space="preserve"> </w:t>
      </w:r>
      <w:r w:rsidRPr="008B50AB">
        <w:rPr>
          <w:b/>
          <w:bCs/>
        </w:rPr>
        <w:t>1</w:t>
      </w:r>
      <w:r w:rsidR="00CD3933" w:rsidRPr="008B50AB">
        <w:rPr>
          <w:b/>
          <w:bCs/>
        </w:rPr>
        <w:t>.</w:t>
      </w:r>
      <w:r w:rsidR="00CD3933" w:rsidRPr="008B50AB">
        <w:rPr>
          <w:rFonts w:ascii="Calibri" w:hAnsi="Calibri"/>
          <w:sz w:val="22"/>
          <w:szCs w:val="22"/>
        </w:rPr>
        <w:t xml:space="preserve"> </w:t>
      </w:r>
      <w:r w:rsidR="00CD3933" w:rsidRPr="008B50AB">
        <w:rPr>
          <w:b/>
          <w:bCs/>
        </w:rPr>
        <w:t>«Накопление и развитие человеческого капитала»</w:t>
      </w:r>
    </w:p>
    <w:p w:rsidR="00A034D0" w:rsidRPr="008B50AB" w:rsidRDefault="00CD3933" w:rsidP="00A034D0">
      <w:pPr>
        <w:spacing w:line="276" w:lineRule="auto"/>
        <w:ind w:firstLine="432"/>
        <w:jc w:val="both"/>
        <w:textAlignment w:val="baseline"/>
        <w:outlineLvl w:val="3"/>
      </w:pPr>
      <w:r w:rsidRPr="008B50AB">
        <w:t>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 Для успешной реализации этого направления в первую очередь необходимо укрепление материально-технической базы предоставления социальных услуг, особенно услуг здравоохранения, с учетом време</w:t>
      </w:r>
      <w:r w:rsidR="00A034D0" w:rsidRPr="008B50AB">
        <w:t>нной и транспортной доступности.</w:t>
      </w:r>
    </w:p>
    <w:p w:rsidR="002C06DF" w:rsidRPr="008B50AB" w:rsidRDefault="002C06DF" w:rsidP="002C06DF">
      <w:pPr>
        <w:spacing w:line="276" w:lineRule="auto"/>
        <w:jc w:val="both"/>
      </w:pPr>
      <w:r w:rsidRPr="008B50AB">
        <w:rPr>
          <w:b/>
        </w:rPr>
        <w:t>1.1. Улучшение демографической ситуации</w:t>
      </w:r>
      <w:r w:rsidRPr="008B50AB">
        <w:t xml:space="preserve">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Для улучшения демографических проблем муниципального образования в рамках Стратегии необходимо решить задачи, направленные: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- на обеспечение молодыми квалифицированными кадрами агропромышленного комплекса и сельской экономики в целом, а также на облегчение трудовой мобильности;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- на создание условий для самореализации молодежи в сельской местности;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- на создание благоприятных условий для жизни сельских семей, особенно молодых и многодетных;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>- на сокращение темпов убыли сельского населения;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- на создание положительного образа сельских территорий, информирование широких масс населения о сравнительных преимуществах жизни в сельской местности, в том числе, о здоровой окружающей среде, дружелюбной социальной атмосфере, возможностях для реализации творческого потенциала молодежи и предпринимателей.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Для обеспечения квалифицированными молодыми кадрами предприятий агропромышленного комплекса и других сфер сельской экономики необходимо: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- разработать для общеобразовательной организации программы дополнительного образования, направленные на профессиональное ориентирование </w:t>
      </w:r>
      <w:proofErr w:type="gramStart"/>
      <w:r w:rsidRPr="008B50AB">
        <w:t>школьников</w:t>
      </w:r>
      <w:proofErr w:type="gramEnd"/>
      <w:r w:rsidRPr="008B50AB">
        <w:t xml:space="preserve"> на получение востребованных (приоритетных) для сельской территории профессий и специальностей, закрепление молодежи в сельской местности и повышение престижности аграрных профессий;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- составить региональные перечни специальностей, необходимых для развития сельских территорий и разработать систему мер поддержки привлечения кадров в регионы;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- создать условия для формирования и развития системы поощрения и мотивации талантливой молодежи, а также для закрепления ее в сельской местности;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>- расширить систему мер профессиональной ориентации сельской молодежи, в том числе составить банк лучших практик самореализации молодежи в сельской местности.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 В целях создания условий для переселения из города в сельскую местность необходимо: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 - осуществлять поддержку переселения в сельскую местность, включая создание условий, привлекательных для переселения.</w:t>
      </w:r>
    </w:p>
    <w:p w:rsidR="00CD3933" w:rsidRPr="008B50AB" w:rsidRDefault="00A034D0" w:rsidP="00A034D0">
      <w:pPr>
        <w:pStyle w:val="ad"/>
        <w:spacing w:line="276" w:lineRule="auto"/>
        <w:ind w:left="0"/>
        <w:jc w:val="both"/>
        <w:textAlignment w:val="baseline"/>
        <w:outlineLvl w:val="3"/>
      </w:pPr>
      <w:r w:rsidRPr="008B50AB">
        <w:rPr>
          <w:b/>
        </w:rPr>
        <w:t>1.</w:t>
      </w:r>
      <w:r w:rsidR="002C06DF" w:rsidRPr="008B50AB">
        <w:rPr>
          <w:b/>
        </w:rPr>
        <w:t>2</w:t>
      </w:r>
      <w:r w:rsidRPr="008B50AB">
        <w:rPr>
          <w:b/>
        </w:rPr>
        <w:t xml:space="preserve">. </w:t>
      </w:r>
      <w:r w:rsidR="00CD3933" w:rsidRPr="008B50AB">
        <w:rPr>
          <w:b/>
        </w:rPr>
        <w:t>Образование.</w:t>
      </w:r>
    </w:p>
    <w:p w:rsidR="00CD3933" w:rsidRPr="008B50AB" w:rsidRDefault="00CD3933" w:rsidP="00A034D0">
      <w:pPr>
        <w:spacing w:line="276" w:lineRule="auto"/>
        <w:ind w:firstLine="480"/>
        <w:jc w:val="both"/>
        <w:textAlignment w:val="baseline"/>
        <w:rPr>
          <w:b/>
        </w:rPr>
      </w:pPr>
      <w:r w:rsidRPr="008B50AB">
        <w:t>В целях обеспечения общедоступности и повышения качества образования в сельской местности, конкурентоспособности выпускников сельских школ при поступлении в образовательные организации высшего и среднего профессионального образования необходимо: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 xml:space="preserve">- строительство новой современной школы, которая позволит не только улучшить условия получения образования </w:t>
      </w:r>
      <w:proofErr w:type="gramStart"/>
      <w:r w:rsidRPr="008B50AB">
        <w:t>обучающимися</w:t>
      </w:r>
      <w:proofErr w:type="gramEnd"/>
      <w:r w:rsidRPr="008B50AB">
        <w:t>, но и решить актуальную проблему чрезмерной нагрузки на педагогов, в том числе из-за маленьких по размерам классов в приспособленном помещении, наличия второй смены. Педагоги должны получить возможность работать в комфортных условиях и показывать результат в виде успешных учеников благодаря благоприятным условиям своей работы.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proofErr w:type="gramStart"/>
      <w:r w:rsidRPr="008B50AB">
        <w:lastRenderedPageBreak/>
        <w:t xml:space="preserve">- принять меры, направленные на повышение качества образовательных услуг согласно современным требованиям и обеспечение условий для занятий детей физической культурой и спортом и приоритетное </w:t>
      </w:r>
      <w:proofErr w:type="spellStart"/>
      <w:r w:rsidRPr="008B50AB">
        <w:t>агробизнесобразование</w:t>
      </w:r>
      <w:proofErr w:type="spellEnd"/>
      <w:r w:rsidRPr="008B50AB">
        <w:t xml:space="preserve">, направленное на </w:t>
      </w:r>
      <w:r w:rsidRPr="008B50AB">
        <w:rPr>
          <w:rStyle w:val="c2"/>
          <w:shd w:val="clear" w:color="auto" w:fill="FFFFFF"/>
        </w:rPr>
        <w:t>раннее формирование у обучающихся предпринимательской компетентности, мотивации их на самореализацию в условиях села.</w:t>
      </w:r>
      <w:proofErr w:type="gramEnd"/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повышать техническую оснащенность школы, завершить ее компьютеризацию и подключение к сети "Интернет" для организации дистанционного обучения и других современных технологий образования и воспитания, обеспечивающих высокий уровень образовательного процесса;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восстановить и развить в школе функции профессиональной ориентации и трудовой подготовки для работы в сельском хозяйстве, а также организации собственного дела в других значимых на селе сферах деятельности;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развить и укрепить сферу дополнительного образования и развития детей на основе организаций образования, культуры и спорта;</w:t>
      </w:r>
    </w:p>
    <w:p w:rsidR="00CD3933" w:rsidRPr="008B50AB" w:rsidRDefault="00A034D0" w:rsidP="00A034D0">
      <w:pPr>
        <w:spacing w:line="276" w:lineRule="auto"/>
        <w:jc w:val="both"/>
        <w:textAlignment w:val="baseline"/>
        <w:rPr>
          <w:b/>
        </w:rPr>
      </w:pPr>
      <w:r w:rsidRPr="008B50AB">
        <w:rPr>
          <w:b/>
        </w:rPr>
        <w:t>1.</w:t>
      </w:r>
      <w:r w:rsidR="002C06DF" w:rsidRPr="008B50AB">
        <w:rPr>
          <w:b/>
        </w:rPr>
        <w:t>3</w:t>
      </w:r>
      <w:r w:rsidRPr="008B50AB">
        <w:rPr>
          <w:b/>
        </w:rPr>
        <w:t xml:space="preserve">. </w:t>
      </w:r>
      <w:r w:rsidR="00CD3933" w:rsidRPr="008B50AB">
        <w:rPr>
          <w:b/>
        </w:rPr>
        <w:t>Медицинское обеспечение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В области улучшения медицинского обслуживания необходимо решить следующие задачи: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обеспечить комплексный межведомственный подход к решению вопросов охраны здоровья сельского населения с учетом приоритетных задач обеспечения для всех групп сельского населения первичной медико-санитарной, скорой и специализированной медицинской помощи;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расширять меры социальной поддержки медицинских работников, работающих в сельской местности;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улучшить доступ сельского населения к высокотехнологичной медицинской помощи в медицинских организациях государственной системы здравоохранения;</w:t>
      </w:r>
    </w:p>
    <w:p w:rsidR="00CD3933" w:rsidRPr="008B50AB" w:rsidRDefault="00A034D0" w:rsidP="00A034D0">
      <w:pPr>
        <w:spacing w:line="276" w:lineRule="auto"/>
        <w:jc w:val="both"/>
        <w:textAlignment w:val="baseline"/>
        <w:rPr>
          <w:b/>
        </w:rPr>
      </w:pPr>
      <w:r w:rsidRPr="008B50AB">
        <w:rPr>
          <w:b/>
        </w:rPr>
        <w:t>1.</w:t>
      </w:r>
      <w:r w:rsidR="002C06DF" w:rsidRPr="008B50AB">
        <w:rPr>
          <w:b/>
        </w:rPr>
        <w:t>4</w:t>
      </w:r>
      <w:r w:rsidR="00CD3933" w:rsidRPr="008B50AB">
        <w:rPr>
          <w:b/>
        </w:rPr>
        <w:t>. Ветеринарное обслуживание.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 xml:space="preserve"> В области улучшения ветеринарного обслуживания необходимо: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обеспечить комплексный межведомственный подход к обеспечению эпизоотического благополучия сельских территорий;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расширять меры социальной поддержки ветеринарных работников, работающих в сельской местности;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обеспечить реализацию мероприятий по строительству и обеспечению оборудованием ветеринарного участка для реализации ветеринарных услуг и проведения лабораторных исследований.</w:t>
      </w:r>
    </w:p>
    <w:p w:rsidR="00CD3933" w:rsidRPr="008B50AB" w:rsidRDefault="00A034D0" w:rsidP="00A034D0">
      <w:pPr>
        <w:spacing w:line="276" w:lineRule="auto"/>
        <w:jc w:val="both"/>
        <w:textAlignment w:val="baseline"/>
        <w:rPr>
          <w:b/>
        </w:rPr>
      </w:pPr>
      <w:r w:rsidRPr="008B50AB">
        <w:rPr>
          <w:b/>
        </w:rPr>
        <w:t>1.</w:t>
      </w:r>
      <w:r w:rsidR="002C06DF" w:rsidRPr="008B50AB">
        <w:rPr>
          <w:b/>
        </w:rPr>
        <w:t>5</w:t>
      </w:r>
      <w:r w:rsidR="00CD3933" w:rsidRPr="008B50AB">
        <w:rPr>
          <w:b/>
        </w:rPr>
        <w:t>. Физкультура и спорт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Для улучшения возможностей для занятий спортом и проведения активного здорового досуга в сельской местности необходимо: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продолжать практику проведения массовых физкультурных мероприятий;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организовывать и поддерживать инициативу граждан по созданию и обустройству зон отдыха, спортивных и детских игровых площадок;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организация физкультурных мероприятий, в том числе среди лиц пожилого возраста и лиц с ограниченными возможностями здоровья и инвалидов;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необходимость сооружения плоскостных спортивных сооружений и стадиона;</w:t>
      </w:r>
    </w:p>
    <w:p w:rsidR="00CD3933" w:rsidRPr="008B50AB" w:rsidRDefault="00A034D0" w:rsidP="00A034D0">
      <w:pPr>
        <w:spacing w:line="276" w:lineRule="auto"/>
        <w:jc w:val="both"/>
        <w:textAlignment w:val="baseline"/>
        <w:rPr>
          <w:b/>
        </w:rPr>
      </w:pPr>
      <w:r w:rsidRPr="008B50AB">
        <w:rPr>
          <w:b/>
        </w:rPr>
        <w:t>1.</w:t>
      </w:r>
      <w:r w:rsidR="002C06DF" w:rsidRPr="008B50AB">
        <w:rPr>
          <w:b/>
        </w:rPr>
        <w:t>6</w:t>
      </w:r>
      <w:r w:rsidR="00CD3933" w:rsidRPr="008B50AB">
        <w:rPr>
          <w:b/>
        </w:rPr>
        <w:t xml:space="preserve">. Социальное обслуживание 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Для повышения качества оказания социальных услуг и обеспечения социальной поддержки в сельской местности необходимо: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 xml:space="preserve">- продолжить практику развития </w:t>
      </w:r>
      <w:proofErr w:type="spellStart"/>
      <w:r w:rsidRPr="008B50AB">
        <w:t>самозанятости</w:t>
      </w:r>
      <w:proofErr w:type="spellEnd"/>
      <w:r w:rsidRPr="008B50AB">
        <w:t xml:space="preserve"> на основе социального контракта и индивидуальных программ социальной адаптации;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расширение мер социальной поддержки на основе укрепления материальной базы организаций социального обслуживания населения;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lastRenderedPageBreak/>
        <w:t>- поддержка волонтерского движения для оказания социально-бытовых услуг и помощи на приусадебных участках.</w:t>
      </w:r>
    </w:p>
    <w:p w:rsidR="00CD3933" w:rsidRPr="008B50AB" w:rsidRDefault="00A034D0" w:rsidP="00A034D0">
      <w:pPr>
        <w:spacing w:line="276" w:lineRule="auto"/>
        <w:jc w:val="both"/>
        <w:textAlignment w:val="baseline"/>
        <w:rPr>
          <w:b/>
        </w:rPr>
      </w:pPr>
      <w:r w:rsidRPr="008B50AB">
        <w:rPr>
          <w:b/>
        </w:rPr>
        <w:t>1.</w:t>
      </w:r>
      <w:r w:rsidR="002C06DF" w:rsidRPr="008B50AB">
        <w:rPr>
          <w:b/>
        </w:rPr>
        <w:t>7</w:t>
      </w:r>
      <w:r w:rsidR="00CD3933" w:rsidRPr="008B50AB">
        <w:rPr>
          <w:b/>
        </w:rPr>
        <w:t>. Торговое обслуживание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В целях расширения торгового и бытового обслуживания населения необходимо:</w:t>
      </w:r>
    </w:p>
    <w:p w:rsidR="008D713D" w:rsidRPr="008B50AB" w:rsidRDefault="00CD3933" w:rsidP="008D713D">
      <w:pPr>
        <w:spacing w:line="276" w:lineRule="auto"/>
        <w:ind w:firstLine="480"/>
        <w:jc w:val="both"/>
        <w:textAlignment w:val="baseline"/>
      </w:pPr>
      <w:r w:rsidRPr="008B50AB">
        <w:t xml:space="preserve">- открытие новых торговых точек, в том числе в </w:t>
      </w:r>
      <w:proofErr w:type="spellStart"/>
      <w:r w:rsidRPr="008B50AB">
        <w:t>п</w:t>
      </w:r>
      <w:proofErr w:type="gramStart"/>
      <w:r w:rsidRPr="008B50AB">
        <w:t>.Б</w:t>
      </w:r>
      <w:proofErr w:type="gramEnd"/>
      <w:r w:rsidRPr="008B50AB">
        <w:t>ыково</w:t>
      </w:r>
      <w:proofErr w:type="spellEnd"/>
      <w:r w:rsidRPr="008B50AB">
        <w:t>;</w:t>
      </w:r>
      <w:bookmarkStart w:id="1" w:name="_Toc49886295"/>
    </w:p>
    <w:p w:rsidR="002C06DF" w:rsidRPr="008B50AB" w:rsidRDefault="002C06DF" w:rsidP="008D713D">
      <w:pPr>
        <w:spacing w:line="276" w:lineRule="auto"/>
        <w:jc w:val="both"/>
        <w:textAlignment w:val="baseline"/>
      </w:pPr>
      <w:r w:rsidRPr="008B50AB">
        <w:rPr>
          <w:b/>
          <w:bCs/>
          <w:kern w:val="32"/>
          <w:lang w:bidi="en-US"/>
        </w:rPr>
        <w:t>1.8. Реализация государственной национальной политики</w:t>
      </w:r>
      <w:bookmarkEnd w:id="1"/>
    </w:p>
    <w:p w:rsidR="002C06DF" w:rsidRPr="008B50AB" w:rsidRDefault="002C06DF" w:rsidP="002C06DF">
      <w:pPr>
        <w:ind w:firstLine="709"/>
        <w:jc w:val="both"/>
      </w:pPr>
      <w:r w:rsidRPr="008B50AB">
        <w:t>Население муниципального образование  «Ангарский» -</w:t>
      </w:r>
      <w:r w:rsidR="008D713D" w:rsidRPr="008B50AB">
        <w:t xml:space="preserve"> </w:t>
      </w:r>
      <w:r w:rsidRPr="008B50AB">
        <w:t>многонациональное. Основное население МО составляют русские - 93%;  буряты – 2%; татары -3 %, белорусы – 3 %, армяне -2 %, другие национальности – 5%.</w:t>
      </w:r>
    </w:p>
    <w:p w:rsidR="002C06DF" w:rsidRPr="008B50AB" w:rsidRDefault="002C06DF" w:rsidP="002C06DF">
      <w:pPr>
        <w:suppressAutoHyphens/>
        <w:spacing w:line="276" w:lineRule="auto"/>
        <w:ind w:firstLine="567"/>
        <w:jc w:val="both"/>
        <w:rPr>
          <w:b/>
        </w:rPr>
      </w:pPr>
      <w:r w:rsidRPr="008B50AB">
        <w:rPr>
          <w:b/>
        </w:rPr>
        <w:t>Основные проблемы</w:t>
      </w:r>
    </w:p>
    <w:p w:rsidR="002C06DF" w:rsidRPr="008B50AB" w:rsidRDefault="002C06DF" w:rsidP="002C06DF">
      <w:pPr>
        <w:suppressAutoHyphens/>
        <w:spacing w:line="276" w:lineRule="auto"/>
        <w:ind w:firstLine="567"/>
        <w:jc w:val="both"/>
      </w:pPr>
      <w:r w:rsidRPr="008B50AB">
        <w:t xml:space="preserve">Сохранение социально-культурного наследия предков является приоритетным направлением государственной национальной политики. </w:t>
      </w:r>
    </w:p>
    <w:p w:rsidR="002C06DF" w:rsidRPr="008B50AB" w:rsidRDefault="002C06DF" w:rsidP="002C06DF">
      <w:pPr>
        <w:suppressAutoHyphens/>
        <w:spacing w:line="276" w:lineRule="auto"/>
        <w:ind w:firstLine="567"/>
        <w:jc w:val="both"/>
      </w:pPr>
      <w:r w:rsidRPr="008B50AB">
        <w:t>В муниципальном образовании проводятся культурно-массовые мероприятия с целью содействия процессу возрождения, сохранения, популяризации традиций и культуры, ст</w:t>
      </w:r>
      <w:r w:rsidR="00125EED" w:rsidRPr="008B50AB">
        <w:t xml:space="preserve">аринных обрядов наших предков. </w:t>
      </w:r>
    </w:p>
    <w:p w:rsidR="002C06DF" w:rsidRPr="008B50AB" w:rsidRDefault="002C06DF" w:rsidP="002C06DF">
      <w:pPr>
        <w:suppressAutoHyphens/>
        <w:spacing w:line="276" w:lineRule="auto"/>
        <w:ind w:firstLine="567"/>
        <w:jc w:val="both"/>
      </w:pPr>
      <w:r w:rsidRPr="008B50AB">
        <w:t>Существуют проблемы, связанные с поддержкой национальных самодеятельных коллективов в постановке хореографии, вокала, пошива костюмов, изготовлений изделий декоративно-прикладного искусства.</w:t>
      </w:r>
    </w:p>
    <w:p w:rsidR="002C06DF" w:rsidRPr="008B50AB" w:rsidRDefault="002C06DF" w:rsidP="002C06DF">
      <w:pPr>
        <w:suppressAutoHyphens/>
        <w:spacing w:line="276" w:lineRule="auto"/>
        <w:ind w:firstLine="567"/>
        <w:jc w:val="both"/>
      </w:pPr>
      <w:r w:rsidRPr="008B50AB">
        <w:t xml:space="preserve">Основными </w:t>
      </w:r>
      <w:r w:rsidR="00125EED" w:rsidRPr="008B50AB">
        <w:t>з</w:t>
      </w:r>
      <w:r w:rsidRPr="008B50AB">
        <w:t>адачами в реа</w:t>
      </w:r>
      <w:r w:rsidR="00125EED" w:rsidRPr="008B50AB">
        <w:t xml:space="preserve">лизации национальной политики </w:t>
      </w:r>
      <w:r w:rsidRPr="008B50AB">
        <w:t>является консолидация усилий в целях обеспечения межнационального мира и согласия, удовлетворения национально-культурных потребностей населения.</w:t>
      </w:r>
    </w:p>
    <w:p w:rsidR="002C06DF" w:rsidRPr="008B50AB" w:rsidRDefault="00125EED" w:rsidP="00125EED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  <w:rPr>
          <w:rFonts w:eastAsia="Calibri"/>
          <w:b/>
        </w:rPr>
      </w:pPr>
      <w:r w:rsidRPr="008B50AB">
        <w:rPr>
          <w:bCs/>
          <w:iCs/>
        </w:rPr>
        <w:t>Главной целью в реализации данного направления является</w:t>
      </w:r>
      <w:r w:rsidR="002C06DF" w:rsidRPr="008B50AB">
        <w:rPr>
          <w:b/>
          <w:bCs/>
          <w:iCs/>
        </w:rPr>
        <w:t xml:space="preserve"> </w:t>
      </w:r>
      <w:r w:rsidR="002C06DF" w:rsidRPr="008B50AB">
        <w:rPr>
          <w:bCs/>
          <w:iCs/>
        </w:rPr>
        <w:t>укрепление гражданского самосознания и духовной общнос</w:t>
      </w:r>
      <w:r w:rsidRPr="008B50AB">
        <w:rPr>
          <w:bCs/>
          <w:iCs/>
        </w:rPr>
        <w:t xml:space="preserve">ти многонационального населения, </w:t>
      </w:r>
      <w:r w:rsidRPr="008B50AB">
        <w:t>у</w:t>
      </w:r>
      <w:r w:rsidR="002C06DF" w:rsidRPr="008B50AB">
        <w:t>крепление общероссийской гражданской идентичности, уважения к историческому наследию и культурным ценностям народов России.</w:t>
      </w:r>
      <w:r w:rsidR="007516B6" w:rsidRPr="008B50AB">
        <w:t xml:space="preserve"> Для достижения этих целей необходимо:</w:t>
      </w:r>
    </w:p>
    <w:p w:rsidR="002C06DF" w:rsidRPr="008B50AB" w:rsidRDefault="002C06DF" w:rsidP="002C06DF">
      <w:pPr>
        <w:widowControl w:val="0"/>
        <w:autoSpaceDE w:val="0"/>
        <w:autoSpaceDN w:val="0"/>
        <w:spacing w:line="276" w:lineRule="auto"/>
        <w:ind w:firstLine="567"/>
        <w:jc w:val="both"/>
      </w:pPr>
      <w:r w:rsidRPr="008B50AB">
        <w:t>1.1. Воспит</w:t>
      </w:r>
      <w:r w:rsidR="007516B6" w:rsidRPr="008B50AB">
        <w:t>ывать</w:t>
      </w:r>
      <w:r w:rsidRPr="008B50AB">
        <w:t xml:space="preserve"> уважени</w:t>
      </w:r>
      <w:r w:rsidR="007516B6" w:rsidRPr="008B50AB">
        <w:t>е</w:t>
      </w:r>
      <w:r w:rsidRPr="008B50AB">
        <w:t xml:space="preserve"> к историческому наследию и культурным ценностям народов России, сохранение этнокультурной самобытности народов, проживающих на территории.</w:t>
      </w:r>
    </w:p>
    <w:p w:rsidR="002C06DF" w:rsidRPr="008B50AB" w:rsidRDefault="002C06DF" w:rsidP="002C06DF">
      <w:pPr>
        <w:widowControl w:val="0"/>
        <w:autoSpaceDE w:val="0"/>
        <w:autoSpaceDN w:val="0"/>
        <w:spacing w:line="276" w:lineRule="auto"/>
        <w:ind w:firstLine="567"/>
        <w:jc w:val="both"/>
      </w:pPr>
      <w:r w:rsidRPr="008B50AB">
        <w:t>1.2. Сохран</w:t>
      </w:r>
      <w:r w:rsidR="007516B6" w:rsidRPr="008B50AB">
        <w:t>ять</w:t>
      </w:r>
      <w:r w:rsidRPr="008B50AB">
        <w:t xml:space="preserve"> и поддерж</w:t>
      </w:r>
      <w:r w:rsidR="007516B6" w:rsidRPr="008B50AB">
        <w:t>ивать</w:t>
      </w:r>
      <w:r w:rsidRPr="008B50AB">
        <w:t xml:space="preserve"> этнокультурно</w:t>
      </w:r>
      <w:r w:rsidR="007516B6" w:rsidRPr="008B50AB">
        <w:t>е</w:t>
      </w:r>
      <w:r w:rsidRPr="008B50AB">
        <w:t xml:space="preserve"> и языково</w:t>
      </w:r>
      <w:r w:rsidR="007516B6" w:rsidRPr="008B50AB">
        <w:t>е</w:t>
      </w:r>
      <w:r w:rsidRPr="008B50AB">
        <w:t xml:space="preserve"> многообрази</w:t>
      </w:r>
      <w:r w:rsidR="007516B6" w:rsidRPr="008B50AB">
        <w:t>е</w:t>
      </w:r>
      <w:r w:rsidRPr="008B50AB">
        <w:t xml:space="preserve"> традиционных российских духовно-нравственных ценностей как основы российского общества, сохранение знаний о национальной культуре и истории народов.</w:t>
      </w:r>
    </w:p>
    <w:p w:rsidR="002C06DF" w:rsidRPr="008B50AB" w:rsidRDefault="002C06DF" w:rsidP="002C06DF">
      <w:pPr>
        <w:widowControl w:val="0"/>
        <w:autoSpaceDE w:val="0"/>
        <w:autoSpaceDN w:val="0"/>
        <w:spacing w:line="276" w:lineRule="auto"/>
        <w:ind w:firstLine="567"/>
        <w:jc w:val="both"/>
      </w:pPr>
      <w:r w:rsidRPr="008B50AB">
        <w:t xml:space="preserve">1.3. </w:t>
      </w:r>
      <w:r w:rsidR="007516B6" w:rsidRPr="008B50AB">
        <w:t xml:space="preserve">Проводить </w:t>
      </w:r>
      <w:r w:rsidRPr="008B50AB">
        <w:t>информационно-пропагандистск</w:t>
      </w:r>
      <w:r w:rsidR="007516B6" w:rsidRPr="008B50AB">
        <w:t>ую</w:t>
      </w:r>
      <w:r w:rsidRPr="008B50AB">
        <w:t xml:space="preserve"> </w:t>
      </w:r>
      <w:r w:rsidR="007516B6" w:rsidRPr="008B50AB">
        <w:t>деятельность</w:t>
      </w:r>
      <w:r w:rsidRPr="008B50AB">
        <w:t>, направленн</w:t>
      </w:r>
      <w:r w:rsidR="007516B6" w:rsidRPr="008B50AB">
        <w:t>ую</w:t>
      </w:r>
      <w:r w:rsidRPr="008B50AB">
        <w:t xml:space="preserve"> на укрепление гражданского патриотизма и российской гражданской идентичности.</w:t>
      </w:r>
    </w:p>
    <w:p w:rsidR="002C06DF" w:rsidRPr="008B50AB" w:rsidRDefault="002C06DF" w:rsidP="002C06DF">
      <w:pPr>
        <w:widowControl w:val="0"/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 w:rsidRPr="008B50AB">
        <w:t>1.4. Проведение массовых физкультурно-оздоровительных и спортивных мероприятий на территории</w:t>
      </w:r>
      <w:r w:rsidRPr="008B50AB">
        <w:rPr>
          <w:sz w:val="28"/>
          <w:szCs w:val="28"/>
        </w:rPr>
        <w:t xml:space="preserve"> МО.</w:t>
      </w:r>
    </w:p>
    <w:p w:rsidR="002C06DF" w:rsidRPr="008B50AB" w:rsidRDefault="002C06DF" w:rsidP="002C06DF">
      <w:pPr>
        <w:widowControl w:val="0"/>
        <w:autoSpaceDE w:val="0"/>
        <w:autoSpaceDN w:val="0"/>
        <w:spacing w:line="276" w:lineRule="auto"/>
        <w:ind w:firstLine="567"/>
        <w:jc w:val="both"/>
      </w:pPr>
      <w:r w:rsidRPr="008B50AB">
        <w:t>1.</w:t>
      </w:r>
      <w:r w:rsidR="007516B6" w:rsidRPr="008B50AB">
        <w:t>5.</w:t>
      </w:r>
      <w:r w:rsidRPr="008B50AB">
        <w:t xml:space="preserve"> Воспит</w:t>
      </w:r>
      <w:r w:rsidR="007516B6" w:rsidRPr="008B50AB">
        <w:t>ывать</w:t>
      </w:r>
      <w:r w:rsidRPr="008B50AB">
        <w:t xml:space="preserve"> культур</w:t>
      </w:r>
      <w:r w:rsidR="007516B6" w:rsidRPr="008B50AB">
        <w:t>у</w:t>
      </w:r>
      <w:r w:rsidRPr="008B50AB">
        <w:t xml:space="preserve"> толерантности и межнационального согласия, профилактика межэтнической и межконфессиональной враждебности и нетерпимости.</w:t>
      </w:r>
    </w:p>
    <w:p w:rsidR="002C06DF" w:rsidRPr="008B50AB" w:rsidRDefault="007516B6" w:rsidP="002C06DF">
      <w:pPr>
        <w:widowControl w:val="0"/>
        <w:autoSpaceDE w:val="0"/>
        <w:autoSpaceDN w:val="0"/>
        <w:spacing w:line="276" w:lineRule="auto"/>
        <w:ind w:firstLine="567"/>
        <w:jc w:val="both"/>
      </w:pPr>
      <w:r w:rsidRPr="008B50AB">
        <w:t>1</w:t>
      </w:r>
      <w:r w:rsidR="002C06DF" w:rsidRPr="008B50AB">
        <w:t>.</w:t>
      </w:r>
      <w:r w:rsidRPr="008B50AB">
        <w:t>6</w:t>
      </w:r>
      <w:r w:rsidR="002C06DF" w:rsidRPr="008B50AB">
        <w:t>. Обеспеч</w:t>
      </w:r>
      <w:r w:rsidRPr="008B50AB">
        <w:t>ивать</w:t>
      </w:r>
      <w:r w:rsidR="002C06DF" w:rsidRPr="008B50AB">
        <w:t xml:space="preserve"> равенств</w:t>
      </w:r>
      <w:r w:rsidRPr="008B50AB">
        <w:t>о</w:t>
      </w:r>
      <w:r w:rsidR="002C06DF" w:rsidRPr="008B50AB">
        <w:t xml:space="preserve"> прав и свобод человека и гражданина независимо от расы, национальности, языка, отношения к религии и других обстоятельств.</w:t>
      </w:r>
    </w:p>
    <w:p w:rsidR="008D713D" w:rsidRPr="008B50AB" w:rsidRDefault="007516B6" w:rsidP="008D713D">
      <w:pPr>
        <w:widowControl w:val="0"/>
        <w:autoSpaceDE w:val="0"/>
        <w:autoSpaceDN w:val="0"/>
        <w:spacing w:line="276" w:lineRule="auto"/>
        <w:ind w:firstLine="567"/>
        <w:jc w:val="both"/>
      </w:pPr>
      <w:r w:rsidRPr="008B50AB">
        <w:t>1</w:t>
      </w:r>
      <w:r w:rsidR="002C06DF" w:rsidRPr="008B50AB">
        <w:t>.</w:t>
      </w:r>
      <w:r w:rsidRPr="008B50AB">
        <w:t>7</w:t>
      </w:r>
      <w:r w:rsidR="002C06DF" w:rsidRPr="008B50AB">
        <w:t>. Материально-техническое обеспечение мероприятий по профилак</w:t>
      </w:r>
      <w:bookmarkStart w:id="2" w:name="_Toc49886296"/>
      <w:r w:rsidR="008D713D" w:rsidRPr="008B50AB">
        <w:t>тике экстремистских проявлений.</w:t>
      </w:r>
    </w:p>
    <w:p w:rsidR="007516B6" w:rsidRPr="008B50AB" w:rsidRDefault="007516B6" w:rsidP="008D713D">
      <w:pPr>
        <w:widowControl w:val="0"/>
        <w:autoSpaceDE w:val="0"/>
        <w:autoSpaceDN w:val="0"/>
        <w:spacing w:line="276" w:lineRule="auto"/>
        <w:ind w:firstLine="567"/>
        <w:jc w:val="both"/>
      </w:pPr>
    </w:p>
    <w:p w:rsidR="008D713D" w:rsidRPr="008B50AB" w:rsidRDefault="008D713D" w:rsidP="00E01071">
      <w:pPr>
        <w:widowControl w:val="0"/>
        <w:autoSpaceDE w:val="0"/>
        <w:autoSpaceDN w:val="0"/>
        <w:spacing w:line="276" w:lineRule="auto"/>
        <w:jc w:val="both"/>
      </w:pPr>
      <w:r w:rsidRPr="008B50AB">
        <w:rPr>
          <w:b/>
          <w:bCs/>
          <w:kern w:val="32"/>
          <w:lang w:bidi="en-US"/>
        </w:rPr>
        <w:t>П</w:t>
      </w:r>
      <w:r w:rsidR="00E677A4" w:rsidRPr="008B50AB">
        <w:rPr>
          <w:b/>
          <w:bCs/>
          <w:kern w:val="32"/>
          <w:lang w:bidi="en-US"/>
        </w:rPr>
        <w:t>РИОРИТЕТ</w:t>
      </w:r>
      <w:r w:rsidRPr="008B50AB">
        <w:rPr>
          <w:b/>
          <w:bCs/>
          <w:kern w:val="32"/>
          <w:lang w:bidi="en-US"/>
        </w:rPr>
        <w:t xml:space="preserve"> 2. «Создание комфортного пространства для жизни»</w:t>
      </w:r>
      <w:bookmarkEnd w:id="2"/>
    </w:p>
    <w:p w:rsidR="00E01071" w:rsidRPr="008B50AB" w:rsidRDefault="00E01071" w:rsidP="00E01071">
      <w:pPr>
        <w:suppressAutoHyphens/>
        <w:spacing w:line="276" w:lineRule="auto"/>
        <w:ind w:firstLine="567"/>
        <w:jc w:val="both"/>
      </w:pPr>
      <w:r w:rsidRPr="008B50AB">
        <w:t>Основным направлением работы администрации МО «Ангарский» является оказание помощи при вхождении граждан, проживающих на территории, в различные программы  по жилищному строительству, повышение уровня благоустройства муниципального образования, создание комфортных условий для проживания граждан, а также выделение земельных участков с существующей инженерной и социальной инфраструктурой и автомобильными дорогами</w:t>
      </w:r>
      <w:r w:rsidRPr="008B50AB">
        <w:rPr>
          <w:sz w:val="28"/>
          <w:szCs w:val="22"/>
        </w:rPr>
        <w:t>.</w:t>
      </w:r>
    </w:p>
    <w:p w:rsidR="008D713D" w:rsidRPr="008B50AB" w:rsidRDefault="00E01071" w:rsidP="00A034D0">
      <w:pPr>
        <w:spacing w:line="276" w:lineRule="auto"/>
        <w:jc w:val="both"/>
        <w:textAlignment w:val="baseline"/>
      </w:pPr>
      <w:r w:rsidRPr="008B50AB">
        <w:rPr>
          <w:b/>
        </w:rPr>
        <w:lastRenderedPageBreak/>
        <w:tab/>
      </w:r>
      <w:r w:rsidRPr="008B50AB">
        <w:t>Текущее состояние сферы благоустройства на территории муниципальн</w:t>
      </w:r>
      <w:r w:rsidR="001A6B8B" w:rsidRPr="008B50AB">
        <w:t>ого</w:t>
      </w:r>
      <w:r w:rsidRPr="008B50AB">
        <w:t xml:space="preserve"> образовани</w:t>
      </w:r>
      <w:r w:rsidR="001A6B8B" w:rsidRPr="008B50AB">
        <w:t>я</w:t>
      </w:r>
      <w:r w:rsidRPr="008B50AB">
        <w:t xml:space="preserve"> </w:t>
      </w:r>
      <w:r w:rsidR="001A6B8B" w:rsidRPr="008B50AB">
        <w:t>можно о</w:t>
      </w:r>
      <w:r w:rsidRPr="008B50AB">
        <w:t>характериз</w:t>
      </w:r>
      <w:r w:rsidR="001A6B8B" w:rsidRPr="008B50AB">
        <w:t>овать как</w:t>
      </w:r>
      <w:r w:rsidRPr="008B50AB">
        <w:t xml:space="preserve"> удовлетворительн</w:t>
      </w:r>
      <w:r w:rsidR="001A6B8B" w:rsidRPr="008B50AB">
        <w:t>ое.</w:t>
      </w:r>
      <w:r w:rsidRPr="008B50AB">
        <w:t xml:space="preserve"> </w:t>
      </w:r>
      <w:r w:rsidR="001A6B8B" w:rsidRPr="008B50AB">
        <w:t>На сегодняшний день облагорожена территория памятника воинам</w:t>
      </w:r>
      <w:r w:rsidR="00FC391C" w:rsidRPr="008B50AB">
        <w:t>-односельчанам, погибших во время ВОВ, в каждом населенном пункте поселения построены детские спортивно-игровые площадки, пишутся различные проекты по дальнейшему благоустройству площадок, планируется обустройство сквера для отдыха граждан.</w:t>
      </w:r>
    </w:p>
    <w:p w:rsidR="00525EBD" w:rsidRPr="008B50AB" w:rsidRDefault="00525EBD" w:rsidP="00F06A76">
      <w:pPr>
        <w:suppressAutoHyphens/>
        <w:spacing w:line="276" w:lineRule="auto"/>
        <w:ind w:firstLine="567"/>
        <w:jc w:val="both"/>
      </w:pPr>
      <w:r w:rsidRPr="008B50AB">
        <w:t xml:space="preserve">При </w:t>
      </w:r>
      <w:r w:rsidR="00726E34" w:rsidRPr="008B50AB">
        <w:t xml:space="preserve">реализации Стратегии необходимо </w:t>
      </w:r>
      <w:r w:rsidRPr="008B50AB">
        <w:t xml:space="preserve">развивать практики </w:t>
      </w:r>
      <w:proofErr w:type="spellStart"/>
      <w:r w:rsidRPr="008B50AB">
        <w:t>природосбережения</w:t>
      </w:r>
      <w:proofErr w:type="spellEnd"/>
      <w:r w:rsidRPr="008B50AB">
        <w:t xml:space="preserve">, </w:t>
      </w:r>
      <w:r w:rsidR="00726E34" w:rsidRPr="008B50AB">
        <w:t xml:space="preserve">и тогда наши места </w:t>
      </w:r>
      <w:r w:rsidRPr="008B50AB">
        <w:t xml:space="preserve">могут обрести достаточную притягательность, чтобы удерживать </w:t>
      </w:r>
      <w:r w:rsidR="00726E34" w:rsidRPr="008B50AB">
        <w:t xml:space="preserve">молодежь на селе, привлекать туристов, создавая новые рабочие места и возможность предоставлять </w:t>
      </w:r>
      <w:r w:rsidRPr="008B50AB">
        <w:t>высококвалифицированные и высокооплачиваемые рабочие места.</w:t>
      </w:r>
    </w:p>
    <w:p w:rsidR="00CD3933" w:rsidRPr="008B50AB" w:rsidRDefault="00F06A76" w:rsidP="00A034D0">
      <w:pPr>
        <w:spacing w:line="276" w:lineRule="auto"/>
        <w:jc w:val="both"/>
        <w:textAlignment w:val="baseline"/>
        <w:rPr>
          <w:b/>
        </w:rPr>
      </w:pPr>
      <w:r w:rsidRPr="008B50AB">
        <w:rPr>
          <w:b/>
        </w:rPr>
        <w:t>2</w:t>
      </w:r>
      <w:r w:rsidR="00A034D0" w:rsidRPr="008B50AB">
        <w:rPr>
          <w:b/>
        </w:rPr>
        <w:t>.</w:t>
      </w:r>
      <w:r w:rsidRPr="008B50AB">
        <w:rPr>
          <w:b/>
        </w:rPr>
        <w:t>1</w:t>
      </w:r>
      <w:r w:rsidR="00CD3933" w:rsidRPr="008B50AB">
        <w:rPr>
          <w:b/>
        </w:rPr>
        <w:t>. Строительство жилья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В сфере расширения доступа к современному благоустроенному жилью необходимо: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продолжить практику оказания помощи населению по участию в программах строительства жилья в сельской местности, в том числе для молодых специалистов, многодетных семей;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В целях расширения доступа к жилью семей, проживающих в сельской местности, в том числе молодых и многодетных, необходимо: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- предоставлять земельные участки под строительство жилья, оборудованные инженерными коммуникациями; </w:t>
      </w:r>
    </w:p>
    <w:p w:rsidR="002C06DF" w:rsidRPr="008B50AB" w:rsidRDefault="002C06DF" w:rsidP="002C06DF">
      <w:pPr>
        <w:spacing w:line="276" w:lineRule="auto"/>
        <w:ind w:firstLine="432"/>
        <w:jc w:val="both"/>
      </w:pPr>
      <w:r w:rsidRPr="008B50AB">
        <w:t xml:space="preserve">- оказывать помощь </w:t>
      </w:r>
      <w:proofErr w:type="gramStart"/>
      <w:r w:rsidRPr="008B50AB">
        <w:t>в</w:t>
      </w:r>
      <w:proofErr w:type="gramEnd"/>
      <w:r w:rsidRPr="008B50AB">
        <w:t xml:space="preserve"> вступлении в программы по оказанию государственной финансовой поддержки на строительство (приобретение) жилых помещений;</w:t>
      </w:r>
    </w:p>
    <w:p w:rsidR="002C06DF" w:rsidRPr="008B50AB" w:rsidRDefault="002C06DF" w:rsidP="00F06A76">
      <w:pPr>
        <w:spacing w:line="276" w:lineRule="auto"/>
        <w:ind w:firstLine="432"/>
        <w:jc w:val="both"/>
      </w:pPr>
      <w:r w:rsidRPr="008B50AB">
        <w:t>- сформировать ры</w:t>
      </w:r>
      <w:r w:rsidR="00F06A76" w:rsidRPr="008B50AB">
        <w:t>нок доступного арендного жилья.</w:t>
      </w:r>
    </w:p>
    <w:p w:rsidR="00CD3933" w:rsidRPr="008B50AB" w:rsidRDefault="00F06A76" w:rsidP="00A034D0">
      <w:pPr>
        <w:spacing w:line="276" w:lineRule="auto"/>
        <w:jc w:val="both"/>
        <w:textAlignment w:val="baseline"/>
        <w:rPr>
          <w:b/>
        </w:rPr>
      </w:pPr>
      <w:r w:rsidRPr="008B50AB">
        <w:rPr>
          <w:b/>
        </w:rPr>
        <w:t>2</w:t>
      </w:r>
      <w:r w:rsidR="00A034D0" w:rsidRPr="008B50AB">
        <w:rPr>
          <w:b/>
        </w:rPr>
        <w:t>.</w:t>
      </w:r>
      <w:r w:rsidRPr="008B50AB">
        <w:rPr>
          <w:b/>
        </w:rPr>
        <w:t>2</w:t>
      </w:r>
      <w:r w:rsidR="00CD3933" w:rsidRPr="008B50AB">
        <w:rPr>
          <w:b/>
        </w:rPr>
        <w:t>. Развитие инженерной инфраструктуры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В области развития инженерной инфраструктуры необходимо: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повышение надежности электроснабжения за счет установки на жизненно важных объектах независимых резервных источников электроснабжения;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 xml:space="preserve">- максимальное использование возможности применения для электроснабжения нетрадиционных источников энергии (солнечных батарей, ветроэнергетических установок, </w:t>
      </w:r>
      <w:proofErr w:type="spellStart"/>
      <w:r w:rsidRPr="008B50AB">
        <w:t>минигидроэлектростанций</w:t>
      </w:r>
      <w:proofErr w:type="spellEnd"/>
      <w:r w:rsidRPr="008B50AB">
        <w:t>, и др.);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в сфере теплоснабжения: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повышение уровня обеспечения сельского населения теплом на основе повышения эффективности использования местных основных топливных ресурсов (угля, леса и электроэнергии);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в сфере водоснабжения: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 xml:space="preserve">-осуществление необходимых мероприятий по обеспечению населения питьевой водой нормативного качества на основе реконструкции и развития систем водоснабжения, в том числе, водопровода в </w:t>
      </w:r>
      <w:proofErr w:type="spellStart"/>
      <w:r w:rsidRPr="008B50AB">
        <w:t>п</w:t>
      </w:r>
      <w:proofErr w:type="gramStart"/>
      <w:r w:rsidRPr="008B50AB">
        <w:t>.А</w:t>
      </w:r>
      <w:proofErr w:type="gramEnd"/>
      <w:r w:rsidRPr="008B50AB">
        <w:t>нгарский</w:t>
      </w:r>
      <w:proofErr w:type="spellEnd"/>
      <w:r w:rsidRPr="008B50AB">
        <w:t xml:space="preserve">, повышение санитарной надежности водозаборных сооружений, бурение новой скважины в </w:t>
      </w:r>
      <w:proofErr w:type="spellStart"/>
      <w:r w:rsidRPr="008B50AB">
        <w:t>п.Ангарский</w:t>
      </w:r>
      <w:proofErr w:type="spellEnd"/>
      <w:r w:rsidRPr="008B50AB">
        <w:t>;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Для устойчивого развития территории муниципального образования необходимо развитие дорожной сети, транспортной инфраструктуры и современных сре</w:t>
      </w:r>
      <w:proofErr w:type="gramStart"/>
      <w:r w:rsidRPr="008B50AB">
        <w:t>дств св</w:t>
      </w:r>
      <w:proofErr w:type="gramEnd"/>
      <w:r w:rsidRPr="008B50AB">
        <w:t>язи, что позволит преодолеть пространственный разрыв между городом и селом.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В сфере развития дорожно-транспортной инфраструктуры необходимо: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улучшать транспортное обслуживание населения путем увеличения числа сельских населенных пунктов, обслуживаемых автобусами, в МО «Ангарский» это п. Быково.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 В сфере развития инфраструктуры связи необходимо:</w:t>
      </w:r>
    </w:p>
    <w:p w:rsidR="00CD3933" w:rsidRPr="008B50AB" w:rsidRDefault="00CD3933" w:rsidP="00CD3933">
      <w:pPr>
        <w:spacing w:line="276" w:lineRule="auto"/>
        <w:ind w:firstLine="480"/>
        <w:jc w:val="both"/>
        <w:textAlignment w:val="baseline"/>
      </w:pPr>
      <w:r w:rsidRPr="008B50AB">
        <w:t>-с помощью современных сре</w:t>
      </w:r>
      <w:proofErr w:type="gramStart"/>
      <w:r w:rsidRPr="008B50AB">
        <w:t>дств св</w:t>
      </w:r>
      <w:proofErr w:type="gramEnd"/>
      <w:r w:rsidRPr="008B50AB">
        <w:t>язи обеспечить доступ к мобильной связи и широкополосный доступ к сети "Интернет" во всех населенных пунктах МО с учетом технических возможностей. Доступность услуг связи – один из ключевых факторов, обеспечивающих повышение качества жизни на селе и повышающих привлекательность сельского образа жизни.</w:t>
      </w:r>
    </w:p>
    <w:p w:rsidR="007516B6" w:rsidRPr="008B50AB" w:rsidRDefault="007516B6" w:rsidP="00CD3933">
      <w:pPr>
        <w:spacing w:line="276" w:lineRule="auto"/>
        <w:ind w:firstLine="480"/>
        <w:jc w:val="both"/>
        <w:textAlignment w:val="baseline"/>
      </w:pPr>
    </w:p>
    <w:p w:rsidR="00E85F5F" w:rsidRPr="008B50AB" w:rsidRDefault="00224E67" w:rsidP="00E85F5F">
      <w:pPr>
        <w:tabs>
          <w:tab w:val="right" w:leader="dot" w:pos="9923"/>
        </w:tabs>
        <w:spacing w:line="276" w:lineRule="auto"/>
        <w:rPr>
          <w:noProof/>
          <w:lang w:bidi="en-US"/>
        </w:rPr>
      </w:pPr>
      <w:hyperlink w:anchor="_Toc49886299" w:history="1">
        <w:r w:rsidR="00E85F5F" w:rsidRPr="008B50AB">
          <w:rPr>
            <w:b/>
            <w:noProof/>
            <w:lang w:bidi="en-US"/>
          </w:rPr>
          <w:t>2.3. Безопасные и качественные автомобильные дороги</w:t>
        </w:r>
      </w:hyperlink>
    </w:p>
    <w:p w:rsidR="00FC37F4" w:rsidRPr="008B50AB" w:rsidRDefault="00747718" w:rsidP="00FC37F4">
      <w:pPr>
        <w:ind w:firstLine="567"/>
        <w:jc w:val="both"/>
      </w:pPr>
      <w:r w:rsidRPr="008B50AB">
        <w:t xml:space="preserve">В настоящее время протяженность автомобильных дорог общего пользования местного значения составляет </w:t>
      </w:r>
      <w:r w:rsidR="00FC37F4" w:rsidRPr="008B50AB">
        <w:t>11,4 км.</w:t>
      </w:r>
      <w:r w:rsidRPr="008B50AB">
        <w:t xml:space="preserve"> </w:t>
      </w:r>
    </w:p>
    <w:p w:rsidR="00FC37F4" w:rsidRPr="008B50AB" w:rsidRDefault="00FC37F4" w:rsidP="00FC37F4">
      <w:pPr>
        <w:ind w:firstLine="567"/>
        <w:jc w:val="both"/>
      </w:pPr>
      <w:r w:rsidRPr="008B50AB">
        <w:t>Приоритетной задачей в сфере дорожной деятельности муниципального образования является приведение в нормативное состояние и обеспечение сохранности существующей дорожной сети.</w:t>
      </w:r>
    </w:p>
    <w:p w:rsidR="00FC37F4" w:rsidRPr="008B50AB" w:rsidRDefault="00FC37F4" w:rsidP="00FC37F4">
      <w:pPr>
        <w:spacing w:line="276" w:lineRule="auto"/>
        <w:ind w:firstLine="567"/>
        <w:jc w:val="both"/>
      </w:pPr>
      <w:r w:rsidRPr="008B50AB">
        <w:t xml:space="preserve">Ежегодно значительная часть средств дорожного фонда МО «Ангарский» направляется на содержание и ремонт автомобильных дорог местного значения. </w:t>
      </w:r>
    </w:p>
    <w:p w:rsidR="00B041DD" w:rsidRPr="008B50AB" w:rsidRDefault="00FC37F4" w:rsidP="00B041DD">
      <w:pPr>
        <w:spacing w:line="276" w:lineRule="auto"/>
        <w:ind w:firstLine="567"/>
        <w:jc w:val="both"/>
      </w:pPr>
      <w:r w:rsidRPr="008B50AB">
        <w:t xml:space="preserve">Особое внимание уделяется обеспечению безопасности дорожного движения. </w:t>
      </w:r>
      <w:r w:rsidR="007D22A7" w:rsidRPr="008B50AB">
        <w:t>В 2021 году был разработан проект организации дорожного движения улично-дорожной сети муниципального образования «Ангарский». Проект предназначен для устранения существующих недостатков и противоречий в применении технических средств регулирования движения, несоответствий их нормативным требованиям, а также установки в недостающих местах дополнительных средств дорожной информации и дорожной разметки.</w:t>
      </w:r>
      <w:bookmarkStart w:id="3" w:name="_Toc49886305"/>
    </w:p>
    <w:p w:rsidR="007516B6" w:rsidRPr="008B50AB" w:rsidRDefault="007516B6" w:rsidP="00B041DD">
      <w:pPr>
        <w:spacing w:line="276" w:lineRule="auto"/>
        <w:ind w:firstLine="567"/>
        <w:jc w:val="both"/>
      </w:pPr>
    </w:p>
    <w:p w:rsidR="00B041DD" w:rsidRPr="008B50AB" w:rsidRDefault="00B041DD" w:rsidP="00B041DD">
      <w:pPr>
        <w:spacing w:line="276" w:lineRule="auto"/>
        <w:jc w:val="both"/>
      </w:pPr>
      <w:r w:rsidRPr="008B50AB">
        <w:rPr>
          <w:b/>
          <w:bCs/>
          <w:kern w:val="32"/>
          <w:lang w:bidi="en-US"/>
        </w:rPr>
        <w:t>П</w:t>
      </w:r>
      <w:r w:rsidR="00E677A4" w:rsidRPr="008B50AB">
        <w:rPr>
          <w:b/>
          <w:bCs/>
          <w:kern w:val="32"/>
          <w:lang w:bidi="en-US"/>
        </w:rPr>
        <w:t>РИОРИТЕТ</w:t>
      </w:r>
      <w:r w:rsidRPr="008B50AB">
        <w:rPr>
          <w:b/>
          <w:bCs/>
          <w:kern w:val="32"/>
          <w:lang w:bidi="en-US"/>
        </w:rPr>
        <w:t xml:space="preserve"> 3. «Сохранение уникальной экосистемы»</w:t>
      </w:r>
      <w:bookmarkEnd w:id="3"/>
    </w:p>
    <w:p w:rsidR="00B041DD" w:rsidRPr="008B50AB" w:rsidRDefault="00B041DD" w:rsidP="00B041DD">
      <w:pPr>
        <w:keepNext/>
        <w:spacing w:before="120" w:after="60" w:line="276" w:lineRule="auto"/>
        <w:outlineLvl w:val="0"/>
        <w:rPr>
          <w:b/>
          <w:bCs/>
          <w:kern w:val="32"/>
          <w:lang w:bidi="en-US"/>
        </w:rPr>
      </w:pPr>
      <w:bookmarkStart w:id="4" w:name="_Toc49886306"/>
      <w:r w:rsidRPr="008B50AB">
        <w:rPr>
          <w:b/>
          <w:bCs/>
          <w:kern w:val="32"/>
          <w:lang w:bidi="en-US"/>
        </w:rPr>
        <w:t>3.1. Экологическая политика</w:t>
      </w:r>
      <w:bookmarkEnd w:id="4"/>
    </w:p>
    <w:p w:rsidR="00B041DD" w:rsidRPr="008B50AB" w:rsidRDefault="00B041DD" w:rsidP="00B041DD">
      <w:pPr>
        <w:suppressAutoHyphens/>
        <w:spacing w:line="276" w:lineRule="auto"/>
        <w:ind w:firstLine="567"/>
        <w:jc w:val="both"/>
      </w:pPr>
      <w:r w:rsidRPr="008B50AB">
        <w:t xml:space="preserve">Иркутская область обладает богатейшими ресурсами: минеральными, водными, гидроэнергетическими, лесными, охотничье-промысловыми. Муниципальное образование «Ангарский» не исключение. </w:t>
      </w:r>
    </w:p>
    <w:p w:rsidR="00B041DD" w:rsidRPr="008B50AB" w:rsidRDefault="00B041DD" w:rsidP="00B041DD">
      <w:pPr>
        <w:suppressAutoHyphens/>
        <w:spacing w:line="276" w:lineRule="auto"/>
        <w:ind w:firstLine="567"/>
        <w:jc w:val="both"/>
        <w:rPr>
          <w:rFonts w:ascii="Cambria" w:hAnsi="Cambria"/>
          <w:b/>
          <w:bCs/>
          <w:kern w:val="32"/>
          <w:lang w:bidi="en-US"/>
        </w:rPr>
      </w:pPr>
      <w:r w:rsidRPr="008B50AB">
        <w:t>Приоритетами экологической политики являются сокращение объемов сбрасываемых в водные источники неочищенных сточных вод, эффективное обращение с отходами производства и потребления, формирование комплексной системы обращения с твердыми коммунальными отходами, включая ликвидацию свалок, сохранение биологического разнообразия животного и растительного мира.</w:t>
      </w:r>
    </w:p>
    <w:p w:rsidR="00E654CE" w:rsidRPr="008B50AB" w:rsidRDefault="00E654CE" w:rsidP="00E654CE">
      <w:pPr>
        <w:suppressAutoHyphens/>
        <w:spacing w:line="276" w:lineRule="auto"/>
        <w:jc w:val="both"/>
      </w:pPr>
      <w:r w:rsidRPr="008B50AB">
        <w:rPr>
          <w:b/>
        </w:rPr>
        <w:t>3.2. Использование и охрана водных объектов</w:t>
      </w:r>
      <w:r w:rsidRPr="008B50AB">
        <w:t xml:space="preserve"> </w:t>
      </w:r>
    </w:p>
    <w:p w:rsidR="00B041DD" w:rsidRPr="008B50AB" w:rsidRDefault="008821A7" w:rsidP="00E654CE">
      <w:pPr>
        <w:suppressAutoHyphens/>
        <w:spacing w:line="276" w:lineRule="auto"/>
        <w:ind w:firstLine="567"/>
        <w:jc w:val="both"/>
      </w:pPr>
      <w:r w:rsidRPr="008B50AB">
        <w:t xml:space="preserve">Особую тревогу вызывает возрастающее антропогенное воздействие на водные объекты, в результате которого ухудшается качество водных ресурсов, что, в свою очередь, негативно влияет на состояние здоровья населения. </w:t>
      </w:r>
    </w:p>
    <w:p w:rsidR="008821A7" w:rsidRPr="008B50AB" w:rsidRDefault="008821A7" w:rsidP="00B15413">
      <w:pPr>
        <w:suppressAutoHyphens/>
        <w:spacing w:line="276" w:lineRule="auto"/>
        <w:ind w:firstLine="567"/>
        <w:jc w:val="both"/>
      </w:pPr>
      <w:r w:rsidRPr="008B50AB">
        <w:t xml:space="preserve">Два населенных пункта МО «Ангарский» расположены на берегу </w:t>
      </w:r>
      <w:proofErr w:type="spellStart"/>
      <w:r w:rsidRPr="008B50AB">
        <w:t>р</w:t>
      </w:r>
      <w:proofErr w:type="gramStart"/>
      <w:r w:rsidRPr="008B50AB">
        <w:t>.А</w:t>
      </w:r>
      <w:proofErr w:type="gramEnd"/>
      <w:r w:rsidRPr="008B50AB">
        <w:t>нгары</w:t>
      </w:r>
      <w:proofErr w:type="spellEnd"/>
      <w:r w:rsidRPr="008B50AB">
        <w:t>.</w:t>
      </w:r>
    </w:p>
    <w:p w:rsidR="008821A7" w:rsidRPr="008B50AB" w:rsidRDefault="008821A7" w:rsidP="00B2459C">
      <w:pPr>
        <w:autoSpaceDE w:val="0"/>
        <w:autoSpaceDN w:val="0"/>
        <w:spacing w:line="276" w:lineRule="auto"/>
        <w:ind w:firstLine="567"/>
        <w:jc w:val="both"/>
      </w:pPr>
      <w:r w:rsidRPr="008B50AB">
        <w:t>Поэтому охрана и рациональное использование водных ресурсов</w:t>
      </w:r>
      <w:r w:rsidR="00B2459C" w:rsidRPr="008B50AB">
        <w:t>,</w:t>
      </w:r>
      <w:r w:rsidR="00687B85" w:rsidRPr="008B50AB">
        <w:t xml:space="preserve"> </w:t>
      </w:r>
      <w:r w:rsidR="00B2459C" w:rsidRPr="008B50AB">
        <w:t xml:space="preserve">обеспечение водными ресурсами населения и отраслей экономики, </w:t>
      </w:r>
      <w:r w:rsidR="00687B85" w:rsidRPr="008B50AB">
        <w:t>является основной целью муниципального образования.</w:t>
      </w:r>
    </w:p>
    <w:p w:rsidR="008821A7" w:rsidRPr="008B50AB" w:rsidRDefault="008821A7" w:rsidP="008821A7">
      <w:pPr>
        <w:autoSpaceDE w:val="0"/>
        <w:autoSpaceDN w:val="0"/>
        <w:spacing w:line="276" w:lineRule="auto"/>
        <w:ind w:firstLine="567"/>
        <w:jc w:val="both"/>
        <w:rPr>
          <w:b/>
        </w:rPr>
      </w:pPr>
      <w:r w:rsidRPr="008B50AB">
        <w:rPr>
          <w:b/>
        </w:rPr>
        <w:t>Мероприятия:</w:t>
      </w:r>
    </w:p>
    <w:p w:rsidR="008821A7" w:rsidRPr="008B50AB" w:rsidRDefault="008821A7" w:rsidP="008821A7">
      <w:pPr>
        <w:autoSpaceDE w:val="0"/>
        <w:autoSpaceDN w:val="0"/>
        <w:spacing w:line="276" w:lineRule="auto"/>
        <w:ind w:firstLine="567"/>
        <w:jc w:val="both"/>
      </w:pPr>
      <w:r w:rsidRPr="008B50AB">
        <w:t>1.2. Участие в проведении государственного мониторинга водных объектов.</w:t>
      </w:r>
    </w:p>
    <w:p w:rsidR="008821A7" w:rsidRPr="008B50AB" w:rsidRDefault="008821A7" w:rsidP="008821A7">
      <w:pPr>
        <w:autoSpaceDE w:val="0"/>
        <w:autoSpaceDN w:val="0"/>
        <w:spacing w:line="276" w:lineRule="auto"/>
        <w:ind w:firstLine="567"/>
        <w:jc w:val="both"/>
      </w:pPr>
      <w:r w:rsidRPr="008B50AB">
        <w:t>1.3. Установление границ зон санитарной охраны источников питьевого и хозяйственно-бытового водоснабжения.</w:t>
      </w:r>
    </w:p>
    <w:p w:rsidR="00E654CE" w:rsidRPr="008B50AB" w:rsidRDefault="008821A7" w:rsidP="00E654CE">
      <w:pPr>
        <w:autoSpaceDE w:val="0"/>
        <w:autoSpaceDN w:val="0"/>
        <w:spacing w:line="276" w:lineRule="auto"/>
        <w:ind w:firstLine="567"/>
        <w:jc w:val="both"/>
      </w:pPr>
      <w:r w:rsidRPr="008B50AB">
        <w:t xml:space="preserve">1.4. Установление местоположения береговой линии, границ </w:t>
      </w:r>
      <w:proofErr w:type="spellStart"/>
      <w:r w:rsidRPr="008B50AB">
        <w:t>водоохранных</w:t>
      </w:r>
      <w:proofErr w:type="spellEnd"/>
      <w:r w:rsidRPr="008B50AB">
        <w:t xml:space="preserve"> зон и прибрежных защитных полос водных объектов.</w:t>
      </w:r>
      <w:bookmarkStart w:id="5" w:name="_Toc49886309"/>
    </w:p>
    <w:p w:rsidR="00E654CE" w:rsidRPr="008B50AB" w:rsidRDefault="00E654CE" w:rsidP="00E654CE">
      <w:pPr>
        <w:autoSpaceDE w:val="0"/>
        <w:autoSpaceDN w:val="0"/>
        <w:spacing w:line="276" w:lineRule="auto"/>
        <w:jc w:val="both"/>
      </w:pPr>
      <w:r w:rsidRPr="008B50AB">
        <w:rPr>
          <w:b/>
          <w:bCs/>
          <w:kern w:val="32"/>
          <w:lang w:bidi="en-US"/>
        </w:rPr>
        <w:t>3.2. Ликвидация накопленного вреда окружающей среде и обращение с отходами</w:t>
      </w:r>
      <w:bookmarkEnd w:id="5"/>
    </w:p>
    <w:p w:rsidR="00E654CE" w:rsidRPr="008B50AB" w:rsidRDefault="00E654CE" w:rsidP="00E654CE">
      <w:pPr>
        <w:suppressAutoHyphens/>
        <w:spacing w:line="276" w:lineRule="auto"/>
        <w:ind w:firstLine="567"/>
        <w:jc w:val="both"/>
        <w:rPr>
          <w:rFonts w:ascii="Calibri" w:hAnsi="Calibri"/>
        </w:rPr>
      </w:pPr>
      <w:r w:rsidRPr="008B50AB">
        <w:t xml:space="preserve">Большой урон экологии создают накопленные и образующиеся отходы человеческой деятельности. Они представляют опасность для населения и окружающей природной среды. </w:t>
      </w:r>
    </w:p>
    <w:p w:rsidR="00E654CE" w:rsidRPr="008B50AB" w:rsidRDefault="00E654CE" w:rsidP="00E654CE">
      <w:pPr>
        <w:suppressAutoHyphens/>
        <w:spacing w:line="276" w:lineRule="auto"/>
        <w:ind w:firstLine="567"/>
        <w:jc w:val="both"/>
      </w:pPr>
      <w:r w:rsidRPr="008B50AB">
        <w:t xml:space="preserve">Управление процессами образования, накопления и обработки отходов является важнейшим звеном в обеспечении экологической безопасности.  </w:t>
      </w:r>
    </w:p>
    <w:p w:rsidR="00E654CE" w:rsidRPr="008B50AB" w:rsidRDefault="00E654CE" w:rsidP="00163C11">
      <w:pPr>
        <w:suppressAutoHyphens/>
        <w:spacing w:line="276" w:lineRule="auto"/>
        <w:ind w:firstLine="567"/>
        <w:jc w:val="both"/>
      </w:pPr>
      <w:r w:rsidRPr="008B50AB">
        <w:t>В конце 2020 года в муниципальном образовании «Ангарский» пере</w:t>
      </w:r>
      <w:r w:rsidR="00163C11" w:rsidRPr="008B50AB">
        <w:t>шел</w:t>
      </w:r>
      <w:r w:rsidRPr="008B50AB">
        <w:t xml:space="preserve"> на новую систему обращения с твердыми коммунальными отходами. Обеспечен выбор региональн</w:t>
      </w:r>
      <w:r w:rsidR="00163C11" w:rsidRPr="008B50AB">
        <w:t>ого</w:t>
      </w:r>
      <w:r w:rsidRPr="008B50AB">
        <w:t xml:space="preserve"> оператор</w:t>
      </w:r>
      <w:r w:rsidR="00163C11" w:rsidRPr="008B50AB">
        <w:t>а</w:t>
      </w:r>
      <w:r w:rsidRPr="008B50AB">
        <w:t xml:space="preserve"> по обращению с ТКО</w:t>
      </w:r>
      <w:r w:rsidR="00163C11" w:rsidRPr="008B50AB">
        <w:t xml:space="preserve"> - ООО «РТ-НЭО Иркутск».</w:t>
      </w:r>
    </w:p>
    <w:p w:rsidR="008821A7" w:rsidRPr="008B50AB" w:rsidRDefault="00163C11" w:rsidP="00B15413">
      <w:pPr>
        <w:suppressAutoHyphens/>
        <w:spacing w:line="276" w:lineRule="auto"/>
        <w:ind w:firstLine="567"/>
        <w:jc w:val="both"/>
        <w:rPr>
          <w:rFonts w:ascii="Cambria" w:hAnsi="Cambria"/>
          <w:b/>
          <w:bCs/>
          <w:kern w:val="32"/>
          <w:lang w:bidi="en-US"/>
        </w:rPr>
      </w:pPr>
      <w:r w:rsidRPr="008B50AB">
        <w:lastRenderedPageBreak/>
        <w:t>С целью организации сбора отходов о</w:t>
      </w:r>
      <w:r w:rsidR="00E677A4" w:rsidRPr="008B50AB">
        <w:t>борудованы</w:t>
      </w:r>
      <w:r w:rsidRPr="008B50AB">
        <w:t xml:space="preserve"> контейнерные площадки, на данный момент закуплены и будут установлены дополнительные контейнеры вместимостью 0,75 куб. м. для раздельного сбора отходов.</w:t>
      </w:r>
    </w:p>
    <w:p w:rsidR="00163C11" w:rsidRPr="008B50AB" w:rsidRDefault="00163C11" w:rsidP="00163C11">
      <w:pPr>
        <w:keepNext/>
        <w:spacing w:before="240" w:after="60" w:line="276" w:lineRule="auto"/>
        <w:outlineLvl w:val="0"/>
        <w:rPr>
          <w:b/>
          <w:bCs/>
          <w:kern w:val="32"/>
          <w:lang w:bidi="en-US"/>
        </w:rPr>
      </w:pPr>
      <w:bookmarkStart w:id="6" w:name="_Toc49886310"/>
      <w:r w:rsidRPr="008B50AB">
        <w:rPr>
          <w:b/>
          <w:bCs/>
          <w:kern w:val="32"/>
          <w:lang w:bidi="en-US"/>
        </w:rPr>
        <w:t>П</w:t>
      </w:r>
      <w:r w:rsidR="00E677A4" w:rsidRPr="008B50AB">
        <w:rPr>
          <w:b/>
          <w:bCs/>
          <w:kern w:val="32"/>
          <w:lang w:bidi="en-US"/>
        </w:rPr>
        <w:t>РИОРИТЕТ</w:t>
      </w:r>
      <w:r w:rsidRPr="008B50AB">
        <w:rPr>
          <w:b/>
          <w:bCs/>
          <w:kern w:val="32"/>
          <w:lang w:bidi="en-US"/>
        </w:rPr>
        <w:t xml:space="preserve"> 4. «Экономический рост и эффективное управление»</w:t>
      </w:r>
      <w:bookmarkEnd w:id="6"/>
    </w:p>
    <w:p w:rsidR="00163C11" w:rsidRPr="008B50AB" w:rsidRDefault="004950F2" w:rsidP="004950F2">
      <w:pPr>
        <w:spacing w:line="276" w:lineRule="auto"/>
        <w:jc w:val="both"/>
        <w:rPr>
          <w:b/>
        </w:rPr>
      </w:pPr>
      <w:r w:rsidRPr="008B50AB">
        <w:rPr>
          <w:b/>
        </w:rPr>
        <w:t>4.</w:t>
      </w:r>
      <w:r w:rsidR="00A77A4E" w:rsidRPr="008B50AB">
        <w:rPr>
          <w:b/>
        </w:rPr>
        <w:t>1</w:t>
      </w:r>
      <w:r w:rsidRPr="008B50AB">
        <w:rPr>
          <w:b/>
        </w:rPr>
        <w:t>. Малое и среднее предпринимательство</w:t>
      </w:r>
    </w:p>
    <w:p w:rsidR="004950F2" w:rsidRPr="008B50AB" w:rsidRDefault="004950F2" w:rsidP="004950F2">
      <w:pPr>
        <w:pStyle w:val="ad"/>
        <w:ind w:left="34" w:firstLine="624"/>
        <w:jc w:val="both"/>
      </w:pPr>
      <w:r w:rsidRPr="008B50AB">
        <w:t xml:space="preserve">Малое и среднее предпринимательство является неотъемлемой частью экономической системы муниципального образования «Ангарский». </w:t>
      </w:r>
    </w:p>
    <w:p w:rsidR="004950F2" w:rsidRPr="008B50AB" w:rsidRDefault="004950F2" w:rsidP="004950F2">
      <w:pPr>
        <w:pStyle w:val="ad"/>
        <w:ind w:left="34" w:firstLine="624"/>
        <w:jc w:val="both"/>
        <w:rPr>
          <w:rFonts w:eastAsia="Calibri"/>
          <w:shd w:val="clear" w:color="auto" w:fill="FFFFFF"/>
        </w:rPr>
      </w:pPr>
      <w:r w:rsidRPr="008B50AB">
        <w:rPr>
          <w:rFonts w:eastAsia="Calibri"/>
          <w:shd w:val="clear" w:color="auto" w:fill="FFFFFF"/>
        </w:rPr>
        <w:t>Реализация политики в сфере поддержки малого и среднего предпринимательства осуществляется по следующим направлениям: в сфере розничной торговли в целях достижения обеспеченности населения потребительскими товарами</w:t>
      </w:r>
      <w:r w:rsidR="00FD1BDD" w:rsidRPr="008B50AB">
        <w:rPr>
          <w:rFonts w:eastAsia="Calibri"/>
          <w:shd w:val="clear" w:color="auto" w:fill="FFFFFF"/>
        </w:rPr>
        <w:t>, перевозка пассажиров</w:t>
      </w:r>
      <w:r w:rsidRPr="008B50AB">
        <w:rPr>
          <w:rFonts w:eastAsia="Calibri"/>
          <w:shd w:val="clear" w:color="auto" w:fill="FFFFFF"/>
        </w:rPr>
        <w:t xml:space="preserve"> и сельскохозяйственная деятельность.</w:t>
      </w:r>
    </w:p>
    <w:p w:rsidR="004950F2" w:rsidRPr="008B50AB" w:rsidRDefault="004950F2" w:rsidP="004950F2">
      <w:pPr>
        <w:spacing w:line="276" w:lineRule="auto"/>
        <w:ind w:firstLine="567"/>
        <w:contextualSpacing/>
        <w:jc w:val="both"/>
        <w:rPr>
          <w:rFonts w:eastAsia="Calibri"/>
          <w:b/>
        </w:rPr>
      </w:pPr>
      <w:r w:rsidRPr="008B50AB">
        <w:rPr>
          <w:rFonts w:eastAsia="Calibri"/>
          <w:b/>
        </w:rPr>
        <w:t>Основные проблемы</w:t>
      </w:r>
    </w:p>
    <w:p w:rsidR="004950F2" w:rsidRPr="008B50AB" w:rsidRDefault="004950F2" w:rsidP="004950F2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</w:pPr>
      <w:r w:rsidRPr="008B50AB">
        <w:t xml:space="preserve">1. Отраслевые диспропорции. </w:t>
      </w:r>
    </w:p>
    <w:p w:rsidR="00A77A4E" w:rsidRPr="008B50AB" w:rsidRDefault="00A77A4E" w:rsidP="004950F2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</w:pPr>
      <w:r w:rsidRPr="008B50AB">
        <w:t xml:space="preserve">2. </w:t>
      </w:r>
      <w:r w:rsidR="004950F2" w:rsidRPr="008B50AB">
        <w:t xml:space="preserve">Низкая конкурентоспособность. </w:t>
      </w:r>
    </w:p>
    <w:p w:rsidR="00A77A4E" w:rsidRPr="008B50AB" w:rsidRDefault="00A77A4E" w:rsidP="004950F2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</w:pPr>
      <w:r w:rsidRPr="008B50AB">
        <w:t>3.</w:t>
      </w:r>
      <w:r w:rsidR="004950F2" w:rsidRPr="008B50AB">
        <w:t xml:space="preserve"> Низкая инновационная активность. </w:t>
      </w:r>
    </w:p>
    <w:p w:rsidR="00A77A4E" w:rsidRPr="008B50AB" w:rsidRDefault="00A77A4E" w:rsidP="004950F2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</w:pPr>
      <w:r w:rsidRPr="008B50AB">
        <w:t>4.</w:t>
      </w:r>
      <w:r w:rsidR="004950F2" w:rsidRPr="008B50AB">
        <w:t xml:space="preserve"> Низкий уровень квалификации и компетенции предпринимателей в вопросах предпринимательской деятельности. </w:t>
      </w:r>
    </w:p>
    <w:p w:rsidR="004950F2" w:rsidRPr="008B50AB" w:rsidRDefault="00A77A4E" w:rsidP="004950F2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</w:pPr>
      <w:r w:rsidRPr="008B50AB">
        <w:t>5.</w:t>
      </w:r>
      <w:r w:rsidR="004950F2" w:rsidRPr="008B50AB">
        <w:t xml:space="preserve"> Дефицит квалифицированных кадров и недостаточный уровень их профессиональной подготовки, отток трудоспособного населения из </w:t>
      </w:r>
      <w:r w:rsidRPr="008B50AB">
        <w:t>МО.</w:t>
      </w:r>
    </w:p>
    <w:p w:rsidR="004950F2" w:rsidRPr="008B50AB" w:rsidRDefault="00A77A4E" w:rsidP="004950F2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</w:pPr>
      <w:r w:rsidRPr="008B50AB">
        <w:t>6.</w:t>
      </w:r>
      <w:r w:rsidR="004950F2" w:rsidRPr="008B50AB">
        <w:t xml:space="preserve"> Отсутствие доступных финансовых ресурсов для развития деятельности.</w:t>
      </w:r>
    </w:p>
    <w:p w:rsidR="00A77A4E" w:rsidRPr="008B50AB" w:rsidRDefault="00A77A4E" w:rsidP="004950F2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</w:pPr>
      <w:r w:rsidRPr="008B50AB">
        <w:t>7.</w:t>
      </w:r>
      <w:r w:rsidR="004950F2" w:rsidRPr="008B50AB">
        <w:t xml:space="preserve"> Высокий уровень налоговой нагрузки. </w:t>
      </w:r>
    </w:p>
    <w:p w:rsidR="00A77A4E" w:rsidRPr="008B50AB" w:rsidRDefault="00A77A4E" w:rsidP="004950F2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</w:pPr>
      <w:r w:rsidRPr="008B50AB">
        <w:t>8.</w:t>
      </w:r>
      <w:r w:rsidR="004950F2" w:rsidRPr="008B50AB">
        <w:t xml:space="preserve"> Спад реальных располагаемых доходов населения. </w:t>
      </w:r>
    </w:p>
    <w:p w:rsidR="004950F2" w:rsidRPr="008B50AB" w:rsidRDefault="00A77A4E" w:rsidP="004950F2">
      <w:pPr>
        <w:tabs>
          <w:tab w:val="left" w:pos="247"/>
          <w:tab w:val="left" w:pos="567"/>
          <w:tab w:val="left" w:pos="1134"/>
        </w:tabs>
        <w:spacing w:line="276" w:lineRule="auto"/>
        <w:ind w:firstLine="567"/>
        <w:jc w:val="both"/>
        <w:rPr>
          <w:shd w:val="clear" w:color="auto" w:fill="FFFFFF"/>
        </w:rPr>
      </w:pPr>
      <w:r w:rsidRPr="008B50AB">
        <w:rPr>
          <w:shd w:val="clear" w:color="auto" w:fill="FFFFFF"/>
        </w:rPr>
        <w:t>9.</w:t>
      </w:r>
      <w:r w:rsidR="004950F2" w:rsidRPr="008B50AB">
        <w:rPr>
          <w:shd w:val="clear" w:color="auto" w:fill="FFFFFF"/>
        </w:rPr>
        <w:t xml:space="preserve"> Высокий уровень неформальной (теневой) занятости.</w:t>
      </w:r>
    </w:p>
    <w:p w:rsidR="00A77A4E" w:rsidRPr="008B50AB" w:rsidRDefault="00A77A4E" w:rsidP="00A77A4E">
      <w:pPr>
        <w:spacing w:line="276" w:lineRule="auto"/>
        <w:ind w:left="34" w:firstLine="624"/>
        <w:contextualSpacing/>
        <w:jc w:val="both"/>
        <w:rPr>
          <w:rFonts w:eastAsia="Calibri"/>
        </w:rPr>
      </w:pPr>
      <w:r w:rsidRPr="008B50AB">
        <w:rPr>
          <w:rFonts w:eastAsia="Calibri"/>
        </w:rPr>
        <w:t>Основными задачами в этой области являются</w:t>
      </w:r>
      <w:r w:rsidRPr="008B50AB">
        <w:rPr>
          <w:rFonts w:eastAsia="Calibri"/>
          <w:b/>
        </w:rPr>
        <w:t xml:space="preserve"> </w:t>
      </w:r>
      <w:r w:rsidRPr="008B50AB">
        <w:rPr>
          <w:rFonts w:eastAsia="Calibri"/>
        </w:rPr>
        <w:t xml:space="preserve">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бизнеса. Для решения этой задачи необходимо развивать институт </w:t>
      </w:r>
      <w:proofErr w:type="spellStart"/>
      <w:r w:rsidRPr="008B50AB">
        <w:rPr>
          <w:rFonts w:eastAsia="Calibri"/>
        </w:rPr>
        <w:t>самозанятых</w:t>
      </w:r>
      <w:proofErr w:type="spellEnd"/>
      <w:r w:rsidRPr="008B50AB">
        <w:rPr>
          <w:rFonts w:eastAsia="Calibri"/>
        </w:rPr>
        <w:t xml:space="preserve"> граждан.</w:t>
      </w:r>
    </w:p>
    <w:p w:rsidR="004641BC" w:rsidRPr="008B50AB" w:rsidRDefault="00A77A4E" w:rsidP="00D8765C">
      <w:pPr>
        <w:spacing w:line="276" w:lineRule="auto"/>
        <w:ind w:firstLine="432"/>
        <w:jc w:val="both"/>
      </w:pPr>
      <w:r w:rsidRPr="008B50AB">
        <w:rPr>
          <w:b/>
        </w:rPr>
        <w:t>4.2</w:t>
      </w:r>
      <w:r w:rsidR="004641BC" w:rsidRPr="008B50AB">
        <w:rPr>
          <w:b/>
        </w:rPr>
        <w:t>. Обеспечение условий для развития и диверсификации сельской экономики</w:t>
      </w:r>
      <w:r w:rsidR="004641BC" w:rsidRPr="008B50AB">
        <w:t xml:space="preserve"> </w:t>
      </w:r>
    </w:p>
    <w:p w:rsidR="004641BC" w:rsidRPr="008B50AB" w:rsidRDefault="004641BC" w:rsidP="00D8765C">
      <w:pPr>
        <w:spacing w:line="276" w:lineRule="auto"/>
        <w:ind w:firstLine="708"/>
        <w:jc w:val="both"/>
      </w:pPr>
      <w:r w:rsidRPr="008B50AB">
        <w:t xml:space="preserve">Перспективы и прогноз развития сельских территорий в значительной степени определяются состоянием агропромышленного производства, в первую очередь сельского хозяйства. Оценка ресурсного потенциала сельского хозяйства дает основания для значительного увеличения производства сельскохозяйственной продукции, а также для повышения ее конкурентоспособности на </w:t>
      </w:r>
      <w:proofErr w:type="gramStart"/>
      <w:r w:rsidRPr="008B50AB">
        <w:t>внутреннем</w:t>
      </w:r>
      <w:proofErr w:type="gramEnd"/>
      <w:r w:rsidRPr="008B50AB">
        <w:t xml:space="preserve"> и мировых рынках. Основными факторами, которые определят более полное использование имеющегося в отрасли потенциала, являются: </w:t>
      </w:r>
    </w:p>
    <w:p w:rsidR="00EA6077" w:rsidRPr="008B50AB" w:rsidRDefault="004641BC" w:rsidP="00D8765C">
      <w:pPr>
        <w:spacing w:line="276" w:lineRule="auto"/>
        <w:ind w:firstLine="432"/>
        <w:jc w:val="both"/>
      </w:pPr>
      <w:r w:rsidRPr="008B50AB">
        <w:t xml:space="preserve">- модернизация и переход к инновационной модели развития, ускоренное освоение современных достижений науки и техники, позволяющих повышать производительность труда, снижать ресурсоемкость производимой продукции и формировать кадровый потенциал села, способный осваивать прогрессивные технологии; </w:t>
      </w:r>
    </w:p>
    <w:p w:rsidR="00EA6077" w:rsidRPr="008B50AB" w:rsidRDefault="00EA6077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 xml:space="preserve">диверсификация агропромышленного производства, направленная на создание эффективной занятости сельского населения; </w:t>
      </w:r>
    </w:p>
    <w:p w:rsidR="00EA6077" w:rsidRPr="008B50AB" w:rsidRDefault="00EA6077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 xml:space="preserve">повышение доходности сельскохозяйственных товаропроизводителей в целях создания условий для расширенного воспроизводства, сближение уровня оплаты труда занятых в сельском хозяйстве со средним его значением по экономике страны, а также рост престижности сельскохозяйственного труда; </w:t>
      </w:r>
    </w:p>
    <w:p w:rsidR="00EA6077" w:rsidRPr="008B50AB" w:rsidRDefault="00EA6077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 xml:space="preserve">развитие производственной и непроизводственной инфраструктуры, воспроизводство земельных и других ресурсов отрасли, а также </w:t>
      </w:r>
      <w:proofErr w:type="spellStart"/>
      <w:r w:rsidR="004641BC" w:rsidRPr="008B50AB">
        <w:t>экологизация</w:t>
      </w:r>
      <w:proofErr w:type="spellEnd"/>
      <w:r w:rsidR="004641BC" w:rsidRPr="008B50AB">
        <w:t xml:space="preserve"> производства.</w:t>
      </w:r>
    </w:p>
    <w:p w:rsidR="00EA6077" w:rsidRPr="008B50AB" w:rsidRDefault="004641BC" w:rsidP="00D8765C">
      <w:pPr>
        <w:spacing w:line="276" w:lineRule="auto"/>
        <w:ind w:firstLine="432"/>
        <w:jc w:val="both"/>
      </w:pPr>
      <w:r w:rsidRPr="008B50AB">
        <w:t xml:space="preserve"> На втором этапе до 203</w:t>
      </w:r>
      <w:r w:rsidR="00EA6077" w:rsidRPr="008B50AB">
        <w:t>6</w:t>
      </w:r>
      <w:r w:rsidRPr="008B50AB">
        <w:t xml:space="preserve"> года представляется возможным увеличить производство продукции сельского хозяйства по сравнению с ее уровнем в 2014 году в 1,7 - 1,8 раза, полностью обеспечить </w:t>
      </w:r>
      <w:r w:rsidRPr="008B50AB">
        <w:lastRenderedPageBreak/>
        <w:t>продовольственную независимость и потребление населением пищевых продукт</w:t>
      </w:r>
      <w:r w:rsidR="00EA6077" w:rsidRPr="008B50AB">
        <w:t xml:space="preserve">ов в размере рациональных норм. </w:t>
      </w:r>
    </w:p>
    <w:p w:rsidR="00EA6077" w:rsidRPr="008B50AB" w:rsidRDefault="004641BC" w:rsidP="00D8765C">
      <w:pPr>
        <w:spacing w:line="276" w:lineRule="auto"/>
        <w:ind w:firstLine="432"/>
        <w:jc w:val="both"/>
      </w:pPr>
      <w:r w:rsidRPr="008B50AB">
        <w:t xml:space="preserve">В </w:t>
      </w:r>
      <w:r w:rsidR="00EA6077" w:rsidRPr="008B50AB">
        <w:t xml:space="preserve">муниципальном образовании наиболее </w:t>
      </w:r>
      <w:r w:rsidRPr="008B50AB">
        <w:t xml:space="preserve">развитие сельского хозяйства </w:t>
      </w:r>
      <w:r w:rsidR="00EA6077" w:rsidRPr="008B50AB">
        <w:t>связано с удовлетворением</w:t>
      </w:r>
      <w:r w:rsidRPr="008B50AB">
        <w:t xml:space="preserve"> потребностей населения в картофеле, овощах и продукции животноводства, за исключением отдельных видов мяса. </w:t>
      </w:r>
    </w:p>
    <w:p w:rsidR="001E1C8C" w:rsidRPr="008B50AB" w:rsidRDefault="004641BC" w:rsidP="00D8765C">
      <w:pPr>
        <w:spacing w:line="276" w:lineRule="auto"/>
        <w:ind w:firstLine="432"/>
        <w:jc w:val="both"/>
      </w:pPr>
      <w:r w:rsidRPr="008B50AB">
        <w:t>Происходящие в результате модернизации сельскохозяйственного производства структурные сдвиги в занятости сельского населения обусловливают необходимость принятия дополнительных мер по диверсификации сельской экономики, поддержке малого и среднего бизнеса, кооперации и стимулированию развития несельскохозяйственных видов дея</w:t>
      </w:r>
      <w:r w:rsidR="001E1C8C" w:rsidRPr="008B50AB">
        <w:t>тельности в сельской местности.</w:t>
      </w:r>
    </w:p>
    <w:p w:rsidR="00326E44" w:rsidRPr="008B50AB" w:rsidRDefault="004641BC" w:rsidP="00D8765C">
      <w:pPr>
        <w:spacing w:line="276" w:lineRule="auto"/>
        <w:ind w:firstLine="432"/>
        <w:jc w:val="both"/>
      </w:pPr>
      <w:r w:rsidRPr="008B50AB">
        <w:t xml:space="preserve">Приоритетными мерами в области повышения занятости населения и регулирования рынка труда в сельской местности являются: </w:t>
      </w:r>
    </w:p>
    <w:p w:rsidR="00326E44" w:rsidRPr="008B50AB" w:rsidRDefault="00326E44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 xml:space="preserve">создание новых и модернизированных рабочих мест в сельскохозяйственных организациях, обеспечивающих переход агропромышленного производства на инновационные технологии и индустриальные формы ведения хозяйства; </w:t>
      </w:r>
    </w:p>
    <w:p w:rsidR="00326E44" w:rsidRPr="008B50AB" w:rsidRDefault="00326E44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 xml:space="preserve">стимулирование развития предпринимательства, крестьянских (фермерских) хозяйств, </w:t>
      </w:r>
      <w:proofErr w:type="spellStart"/>
      <w:r w:rsidR="004641BC" w:rsidRPr="008B50AB">
        <w:t>самозанятости</w:t>
      </w:r>
      <w:proofErr w:type="spellEnd"/>
      <w:r w:rsidR="004641BC" w:rsidRPr="008B50AB">
        <w:t xml:space="preserve"> и форм семейной занятости на базе личных подсобных хозяйств и потребительской кооперации; </w:t>
      </w:r>
    </w:p>
    <w:p w:rsidR="00326E44" w:rsidRPr="008B50AB" w:rsidRDefault="00326E44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 xml:space="preserve">повышение территориальной и профессиональной мобильности граждан, проживающих в сельской местности, доступности для них профессионального обучения и дополнительного профессионального образования; </w:t>
      </w:r>
    </w:p>
    <w:p w:rsidR="00326E44" w:rsidRPr="008B50AB" w:rsidRDefault="004641BC" w:rsidP="00D8765C">
      <w:pPr>
        <w:spacing w:line="276" w:lineRule="auto"/>
        <w:ind w:firstLine="432"/>
        <w:jc w:val="both"/>
      </w:pPr>
      <w:r w:rsidRPr="008B50AB">
        <w:t xml:space="preserve">создание условий для привлечения и закрепления квалифицированных молодых специалистов в сельской местности. </w:t>
      </w:r>
    </w:p>
    <w:p w:rsidR="00326E44" w:rsidRPr="008B50AB" w:rsidRDefault="004641BC" w:rsidP="00D8765C">
      <w:pPr>
        <w:spacing w:line="276" w:lineRule="auto"/>
        <w:ind w:firstLine="432"/>
        <w:jc w:val="both"/>
      </w:pPr>
      <w:r w:rsidRPr="008B50AB">
        <w:t xml:space="preserve">Развитие несельскохозяйственных видов деятельности является важным источником занятости и доходов сельского населения, значение которого было существенным всегда в силу сезонности аграрного труда и невозможности обеспечить интенсивную круглогодичную занятость сельского населения в сельскохозяйственном производстве. В будущем роль несельскохозяйственных видов деятельности еще более возрастет по мере сокращения удельного веса сельского хозяйства в сельской экономике. </w:t>
      </w:r>
    </w:p>
    <w:p w:rsidR="00326E44" w:rsidRPr="008B50AB" w:rsidRDefault="004641BC" w:rsidP="00D8765C">
      <w:pPr>
        <w:spacing w:line="276" w:lineRule="auto"/>
        <w:ind w:firstLine="432"/>
        <w:jc w:val="both"/>
      </w:pPr>
      <w:r w:rsidRPr="008B50AB">
        <w:t xml:space="preserve">Основными направлениями развития несельскохозяйственных видов деятельности </w:t>
      </w:r>
      <w:r w:rsidR="00326E44" w:rsidRPr="008B50AB">
        <w:t>в МО «</w:t>
      </w:r>
      <w:proofErr w:type="gramStart"/>
      <w:r w:rsidR="00326E44" w:rsidRPr="008B50AB">
        <w:t>Ангарский</w:t>
      </w:r>
      <w:proofErr w:type="gramEnd"/>
      <w:r w:rsidR="00326E44" w:rsidRPr="008B50AB">
        <w:t xml:space="preserve"> </w:t>
      </w:r>
      <w:r w:rsidRPr="008B50AB">
        <w:t xml:space="preserve">являются: </w:t>
      </w:r>
    </w:p>
    <w:p w:rsidR="00326E44" w:rsidRPr="008B50AB" w:rsidRDefault="00326E44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>бытовое и социально-культурное обслуживание населения;</w:t>
      </w:r>
    </w:p>
    <w:p w:rsidR="00326E44" w:rsidRPr="008B50AB" w:rsidRDefault="00326E44" w:rsidP="00D8765C">
      <w:pPr>
        <w:spacing w:line="276" w:lineRule="auto"/>
        <w:ind w:firstLine="432"/>
        <w:jc w:val="both"/>
      </w:pPr>
      <w:r w:rsidRPr="008B50AB">
        <w:t>-</w:t>
      </w:r>
      <w:r w:rsidR="004641BC" w:rsidRPr="008B50AB">
        <w:t xml:space="preserve"> сельский туризм; </w:t>
      </w:r>
    </w:p>
    <w:p w:rsidR="00326E44" w:rsidRPr="008B50AB" w:rsidRDefault="00326E44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 xml:space="preserve">торговля. </w:t>
      </w:r>
    </w:p>
    <w:p w:rsidR="00326E44" w:rsidRPr="008B50AB" w:rsidRDefault="00326E44" w:rsidP="00D8765C">
      <w:pPr>
        <w:spacing w:line="276" w:lineRule="auto"/>
        <w:ind w:firstLine="432"/>
        <w:jc w:val="both"/>
      </w:pPr>
      <w:r w:rsidRPr="008B50AB">
        <w:t>В</w:t>
      </w:r>
      <w:r w:rsidR="004641BC" w:rsidRPr="008B50AB">
        <w:t xml:space="preserve"> </w:t>
      </w:r>
      <w:r w:rsidR="005E4308" w:rsidRPr="008B50AB">
        <w:t>МО «Ангарский»</w:t>
      </w:r>
      <w:r w:rsidR="004641BC" w:rsidRPr="008B50AB">
        <w:t xml:space="preserve"> есть все предпосылки для развития </w:t>
      </w:r>
      <w:r w:rsidRPr="008B50AB">
        <w:t>сельского</w:t>
      </w:r>
      <w:r w:rsidR="004641BC" w:rsidRPr="008B50AB">
        <w:t xml:space="preserve"> туризма</w:t>
      </w:r>
      <w:r w:rsidR="005E4308" w:rsidRPr="008B50AB">
        <w:t xml:space="preserve">, который должен </w:t>
      </w:r>
      <w:r w:rsidR="004641BC" w:rsidRPr="008B50AB">
        <w:t>выполн</w:t>
      </w:r>
      <w:r w:rsidR="005E4308" w:rsidRPr="008B50AB">
        <w:t>ить</w:t>
      </w:r>
      <w:r w:rsidR="004641BC" w:rsidRPr="008B50AB">
        <w:t xml:space="preserve"> следующие социально-экономические функции: </w:t>
      </w:r>
    </w:p>
    <w:p w:rsidR="00326E44" w:rsidRPr="008B50AB" w:rsidRDefault="00326E44" w:rsidP="00D8765C">
      <w:pPr>
        <w:spacing w:line="276" w:lineRule="auto"/>
        <w:ind w:firstLine="432"/>
        <w:jc w:val="both"/>
      </w:pPr>
      <w:r w:rsidRPr="008B50AB">
        <w:t>- с</w:t>
      </w:r>
      <w:r w:rsidR="004641BC" w:rsidRPr="008B50AB">
        <w:t>оздание привлекательных рабочих мест, в том числе для сельской молодежи и женщин;</w:t>
      </w:r>
    </w:p>
    <w:p w:rsidR="00326E44" w:rsidRPr="008B50AB" w:rsidRDefault="004641BC" w:rsidP="00D8765C">
      <w:pPr>
        <w:spacing w:line="276" w:lineRule="auto"/>
        <w:ind w:firstLine="432"/>
        <w:jc w:val="both"/>
      </w:pPr>
      <w:r w:rsidRPr="008B50AB">
        <w:t xml:space="preserve"> </w:t>
      </w:r>
      <w:r w:rsidR="00326E44" w:rsidRPr="008B50AB">
        <w:t>-</w:t>
      </w:r>
      <w:r w:rsidRPr="008B50AB">
        <w:t xml:space="preserve">обустройство сельских территорий; </w:t>
      </w:r>
    </w:p>
    <w:p w:rsidR="00326E44" w:rsidRPr="008B50AB" w:rsidRDefault="00326E44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>комплексное использование природных и культурных потенциалов сельских территорий.</w:t>
      </w:r>
    </w:p>
    <w:p w:rsidR="00242907" w:rsidRPr="008B50AB" w:rsidRDefault="004641BC" w:rsidP="00D8765C">
      <w:pPr>
        <w:spacing w:line="276" w:lineRule="auto"/>
        <w:ind w:firstLine="432"/>
        <w:jc w:val="both"/>
      </w:pPr>
      <w:r w:rsidRPr="008B50AB">
        <w:t xml:space="preserve">Развитие сельского туризма напрямую содействует повышению привлекательности проживания в сельской местности. При создании необходимых условий и развитии инфраструктуры </w:t>
      </w:r>
      <w:proofErr w:type="spellStart"/>
      <w:r w:rsidR="003A65C5" w:rsidRPr="008B50AB">
        <w:t>агро</w:t>
      </w:r>
      <w:r w:rsidRPr="008B50AB">
        <w:t>туризма</w:t>
      </w:r>
      <w:proofErr w:type="spellEnd"/>
      <w:r w:rsidRPr="008B50AB">
        <w:t xml:space="preserve"> у нас есть все шансы для того, чтобы в будущем наш</w:t>
      </w:r>
      <w:r w:rsidR="00242907" w:rsidRPr="008B50AB">
        <w:t>е</w:t>
      </w:r>
      <w:r w:rsidRPr="008B50AB">
        <w:t xml:space="preserve"> </w:t>
      </w:r>
      <w:r w:rsidR="00242907" w:rsidRPr="008B50AB">
        <w:t xml:space="preserve">муниципальное образование </w:t>
      </w:r>
      <w:r w:rsidRPr="008B50AB">
        <w:t>стал</w:t>
      </w:r>
      <w:r w:rsidR="00242907" w:rsidRPr="008B50AB">
        <w:t>о</w:t>
      </w:r>
      <w:r w:rsidRPr="008B50AB">
        <w:t xml:space="preserve"> одним из </w:t>
      </w:r>
      <w:r w:rsidR="00242907" w:rsidRPr="008B50AB">
        <w:t xml:space="preserve">любимейших маршрутов </w:t>
      </w:r>
      <w:proofErr w:type="spellStart"/>
      <w:r w:rsidR="00242907" w:rsidRPr="008B50AB">
        <w:t>Аларского</w:t>
      </w:r>
      <w:proofErr w:type="spellEnd"/>
      <w:r w:rsidR="00242907" w:rsidRPr="008B50AB">
        <w:t xml:space="preserve"> района Иркутской области</w:t>
      </w:r>
      <w:r w:rsidRPr="008B50AB">
        <w:t xml:space="preserve">. </w:t>
      </w:r>
    </w:p>
    <w:p w:rsidR="00082CCB" w:rsidRPr="008B50AB" w:rsidRDefault="00082CCB" w:rsidP="00D8765C">
      <w:pPr>
        <w:spacing w:line="276" w:lineRule="auto"/>
        <w:ind w:firstLine="432"/>
        <w:jc w:val="both"/>
      </w:pPr>
      <w:r w:rsidRPr="008B50AB">
        <w:t>Необходимо развивать рынок о</w:t>
      </w:r>
      <w:r w:rsidR="004641BC" w:rsidRPr="008B50AB">
        <w:t>рганическо</w:t>
      </w:r>
      <w:r w:rsidRPr="008B50AB">
        <w:t>го</w:t>
      </w:r>
      <w:r w:rsidR="004641BC" w:rsidRPr="008B50AB">
        <w:t xml:space="preserve"> сельско</w:t>
      </w:r>
      <w:r w:rsidRPr="008B50AB">
        <w:t>го</w:t>
      </w:r>
      <w:r w:rsidR="004641BC" w:rsidRPr="008B50AB">
        <w:t xml:space="preserve"> хозяйств</w:t>
      </w:r>
      <w:r w:rsidR="005E4308" w:rsidRPr="008B50AB">
        <w:t xml:space="preserve">, так как </w:t>
      </w:r>
      <w:r w:rsidR="00C96F25" w:rsidRPr="008B50AB">
        <w:t xml:space="preserve">оно </w:t>
      </w:r>
      <w:r w:rsidR="004641BC" w:rsidRPr="008B50AB">
        <w:t xml:space="preserve">является одной из потенциальных точек роста для сельских поселений. Особенно высокий эффект от развития этого направления можно получить, если параллельно развивать </w:t>
      </w:r>
      <w:proofErr w:type="spellStart"/>
      <w:r w:rsidR="004641BC" w:rsidRPr="008B50AB">
        <w:t>агротуризм</w:t>
      </w:r>
      <w:proofErr w:type="spellEnd"/>
      <w:r w:rsidR="004641BC" w:rsidRPr="008B50AB">
        <w:t xml:space="preserve"> с употреблением в пищу органических продуктов питания. Органическое сельское хозяйство предполагает защиту культурных растений от сорняков, вредителей и болезней без применения или с минимальным </w:t>
      </w:r>
      <w:r w:rsidR="004641BC" w:rsidRPr="008B50AB">
        <w:lastRenderedPageBreak/>
        <w:t xml:space="preserve">использованием пестицидов. Это особенно актуально в связи с появлением популяций и рас патогенов, вредителей и сорных растений, резистентных к пестицидам. Ориентация аграрной </w:t>
      </w:r>
      <w:proofErr w:type="gramStart"/>
      <w:r w:rsidR="004641BC" w:rsidRPr="008B50AB">
        <w:t>политики на развитие</w:t>
      </w:r>
      <w:proofErr w:type="gramEnd"/>
      <w:r w:rsidR="004641BC" w:rsidRPr="008B50AB">
        <w:t xml:space="preserve"> органического сельского хозяйства позволит: </w:t>
      </w:r>
    </w:p>
    <w:p w:rsidR="00082CCB" w:rsidRPr="008B50AB" w:rsidRDefault="00082CCB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 xml:space="preserve">повторно ввести в оборот значительную часть посевных площадей; </w:t>
      </w:r>
    </w:p>
    <w:p w:rsidR="00082CCB" w:rsidRPr="008B50AB" w:rsidRDefault="00082CCB" w:rsidP="00D8765C">
      <w:pPr>
        <w:spacing w:line="276" w:lineRule="auto"/>
        <w:ind w:firstLine="432"/>
        <w:jc w:val="both"/>
      </w:pPr>
      <w:r w:rsidRPr="008B50AB">
        <w:t xml:space="preserve">- </w:t>
      </w:r>
      <w:r w:rsidR="004641BC" w:rsidRPr="008B50AB">
        <w:t>создать имидж поставщика экологически чистой продукции и обеспечить тем самым более высокие цены на сельскохозяйственные товары;</w:t>
      </w:r>
    </w:p>
    <w:p w:rsidR="00C90215" w:rsidRPr="008B50AB" w:rsidRDefault="00082CCB" w:rsidP="00DB4868">
      <w:pPr>
        <w:spacing w:line="276" w:lineRule="auto"/>
        <w:ind w:firstLine="432"/>
        <w:jc w:val="both"/>
      </w:pPr>
      <w:r w:rsidRPr="008B50AB">
        <w:t>-</w:t>
      </w:r>
      <w:r w:rsidR="004641BC" w:rsidRPr="008B50AB">
        <w:t xml:space="preserve"> обеспечить внут</w:t>
      </w:r>
      <w:r w:rsidRPr="008B50AB">
        <w:t>ренний продовольственный рынок</w:t>
      </w:r>
      <w:r w:rsidR="004641BC" w:rsidRPr="008B50AB">
        <w:t xml:space="preserve"> продукцией высокого качества. </w:t>
      </w:r>
    </w:p>
    <w:p w:rsidR="004E3E67" w:rsidRPr="008B50AB" w:rsidRDefault="004E3E67" w:rsidP="00DB4868">
      <w:pPr>
        <w:pStyle w:val="ad"/>
        <w:spacing w:line="276" w:lineRule="auto"/>
        <w:ind w:left="1429"/>
        <w:rPr>
          <w:b/>
        </w:rPr>
      </w:pPr>
    </w:p>
    <w:p w:rsidR="00705BC6" w:rsidRPr="008B50AB" w:rsidRDefault="00DB290B" w:rsidP="00E677A4">
      <w:pPr>
        <w:spacing w:line="276" w:lineRule="auto"/>
        <w:jc w:val="center"/>
        <w:rPr>
          <w:b/>
        </w:rPr>
      </w:pPr>
      <w:r w:rsidRPr="008B50AB">
        <w:rPr>
          <w:b/>
        </w:rPr>
        <w:t>Оценка действующих мер по улучшению социально-экономического положения муниципального образования «Ангарский»</w:t>
      </w:r>
    </w:p>
    <w:p w:rsidR="007C16FB" w:rsidRPr="008B50AB" w:rsidRDefault="007C16FB" w:rsidP="00D8765C">
      <w:pPr>
        <w:autoSpaceDE w:val="0"/>
        <w:snapToGrid w:val="0"/>
        <w:spacing w:line="276" w:lineRule="auto"/>
        <w:ind w:firstLine="708"/>
        <w:jc w:val="both"/>
      </w:pPr>
      <w:r w:rsidRPr="008B50AB">
        <w:t>Муниципальная программа «Развитие малого и среднего предпринимательства на территории МО «Ангарский»</w:t>
      </w:r>
      <w:r w:rsidR="00DD0E48" w:rsidRPr="008B50AB">
        <w:t xml:space="preserve"> направлена на содействие развитию малого и среднего предпринимательства на территории муниципального образования «Ангарский»</w:t>
      </w:r>
      <w:r w:rsidR="00536635" w:rsidRPr="008B50AB">
        <w:t xml:space="preserve">, на </w:t>
      </w:r>
      <w:r w:rsidR="00DD0E48" w:rsidRPr="008B50AB">
        <w:t>оказание содействия субъектам малого и среднего предпринимательства муниципального образования «</w:t>
      </w:r>
      <w:r w:rsidR="00AF7560" w:rsidRPr="008B50AB">
        <w:t xml:space="preserve">Ангарский» </w:t>
      </w:r>
      <w:r w:rsidR="00DD0E48" w:rsidRPr="008B50AB">
        <w:t>в продвижении производ</w:t>
      </w:r>
      <w:r w:rsidR="00536635" w:rsidRPr="008B50AB">
        <w:t xml:space="preserve">имых ими товаров (работ, услуг). Также она способна </w:t>
      </w:r>
      <w:r w:rsidR="00DD0E48" w:rsidRPr="008B50AB">
        <w:t>обеспеч</w:t>
      </w:r>
      <w:r w:rsidR="00536635" w:rsidRPr="008B50AB">
        <w:t>ить</w:t>
      </w:r>
      <w:r w:rsidR="00DD0E48" w:rsidRPr="008B50AB">
        <w:t xml:space="preserve"> занятост</w:t>
      </w:r>
      <w:r w:rsidR="00536635" w:rsidRPr="008B50AB">
        <w:t>ь</w:t>
      </w:r>
      <w:r w:rsidR="00DD0E48" w:rsidRPr="008B50AB">
        <w:t xml:space="preserve"> и развитие </w:t>
      </w:r>
      <w:proofErr w:type="spellStart"/>
      <w:r w:rsidR="00DD0E48" w:rsidRPr="008B50AB">
        <w:t>самозанятости</w:t>
      </w:r>
      <w:proofErr w:type="spellEnd"/>
      <w:r w:rsidR="00DD0E48" w:rsidRPr="008B50AB">
        <w:t xml:space="preserve"> населения муниципального образования «Ангарский»</w:t>
      </w:r>
      <w:r w:rsidR="00536635" w:rsidRPr="008B50AB">
        <w:t xml:space="preserve">, </w:t>
      </w:r>
      <w:r w:rsidR="00DD0E48" w:rsidRPr="008B50AB">
        <w:t>увелич</w:t>
      </w:r>
      <w:r w:rsidR="00536635" w:rsidRPr="008B50AB">
        <w:t>ить</w:t>
      </w:r>
      <w:r w:rsidR="00DD0E48" w:rsidRPr="008B50AB">
        <w:t xml:space="preserve"> доли производимых субъектами малого и среднего предпринимательства товаров (работ, услуг) в объеме продукции, производимой предприятиями муниципального образования «Ангарский»</w:t>
      </w:r>
      <w:r w:rsidR="00536635" w:rsidRPr="008B50AB">
        <w:t xml:space="preserve"> и </w:t>
      </w:r>
      <w:r w:rsidR="00DD0E48" w:rsidRPr="008B50AB">
        <w:t>дости</w:t>
      </w:r>
      <w:r w:rsidR="00536635" w:rsidRPr="008B50AB">
        <w:t>гнуть</w:t>
      </w:r>
      <w:r w:rsidR="00DD0E48" w:rsidRPr="008B50AB">
        <w:t xml:space="preserve"> баланса интересов бизнеса и уровня налогообложения для субъектов малого и среднего предпринимательства муниципального образования «Ангарский».</w:t>
      </w:r>
    </w:p>
    <w:p w:rsidR="00B1510F" w:rsidRPr="008B50AB" w:rsidRDefault="004A0385" w:rsidP="00D8765C">
      <w:pPr>
        <w:pStyle w:val="af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50AB">
        <w:rPr>
          <w:rFonts w:ascii="Times New Roman" w:hAnsi="Times New Roman"/>
          <w:sz w:val="24"/>
          <w:szCs w:val="24"/>
        </w:rPr>
        <w:t xml:space="preserve">Муниципальная программа «Противодействие коррупции на территории МО «Ангарский» </w:t>
      </w:r>
      <w:r w:rsidR="00B76C8D" w:rsidRPr="008B50AB">
        <w:rPr>
          <w:rFonts w:ascii="Times New Roman" w:hAnsi="Times New Roman"/>
          <w:sz w:val="24"/>
          <w:szCs w:val="24"/>
        </w:rPr>
        <w:t>направлена на снижение</w:t>
      </w:r>
      <w:r w:rsidR="00B1510F" w:rsidRPr="008B50AB">
        <w:rPr>
          <w:rFonts w:ascii="Times New Roman" w:hAnsi="Times New Roman"/>
          <w:sz w:val="24"/>
          <w:szCs w:val="24"/>
        </w:rPr>
        <w:t xml:space="preserve"> уров</w:t>
      </w:r>
      <w:r w:rsidR="00B76C8D" w:rsidRPr="008B50AB">
        <w:rPr>
          <w:rFonts w:ascii="Times New Roman" w:hAnsi="Times New Roman"/>
          <w:sz w:val="24"/>
          <w:szCs w:val="24"/>
        </w:rPr>
        <w:t>ня</w:t>
      </w:r>
      <w:r w:rsidR="00B1510F" w:rsidRPr="008B50AB">
        <w:rPr>
          <w:rFonts w:ascii="Times New Roman" w:hAnsi="Times New Roman"/>
          <w:sz w:val="24"/>
          <w:szCs w:val="24"/>
        </w:rPr>
        <w:t xml:space="preserve">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доступности, усов</w:t>
      </w:r>
      <w:r w:rsidR="00951D93" w:rsidRPr="008B50AB">
        <w:rPr>
          <w:rFonts w:ascii="Times New Roman" w:hAnsi="Times New Roman"/>
          <w:sz w:val="24"/>
          <w:szCs w:val="24"/>
        </w:rPr>
        <w:t xml:space="preserve">ершенствовать правовую базу по </w:t>
      </w:r>
      <w:r w:rsidR="00B1510F" w:rsidRPr="008B50AB">
        <w:rPr>
          <w:rFonts w:ascii="Times New Roman" w:hAnsi="Times New Roman"/>
          <w:sz w:val="24"/>
          <w:szCs w:val="24"/>
        </w:rPr>
        <w:t>пр</w:t>
      </w:r>
      <w:r w:rsidR="00951D93" w:rsidRPr="008B50AB">
        <w:rPr>
          <w:rFonts w:ascii="Times New Roman" w:hAnsi="Times New Roman"/>
          <w:sz w:val="24"/>
          <w:szCs w:val="24"/>
        </w:rPr>
        <w:t xml:space="preserve">отиводействию </w:t>
      </w:r>
      <w:r w:rsidR="00B1510F" w:rsidRPr="008B50AB">
        <w:rPr>
          <w:rFonts w:ascii="Times New Roman" w:hAnsi="Times New Roman"/>
          <w:sz w:val="24"/>
          <w:szCs w:val="24"/>
        </w:rPr>
        <w:t>коррупции, создать условия для обеспечения открытости, здоровой конкуренции и объективности при осуществлении закупок товаров, работ, привлечь</w:t>
      </w:r>
      <w:r w:rsidR="00951D93" w:rsidRPr="008B50AB">
        <w:rPr>
          <w:rFonts w:ascii="Times New Roman" w:hAnsi="Times New Roman"/>
          <w:sz w:val="24"/>
          <w:szCs w:val="24"/>
        </w:rPr>
        <w:t xml:space="preserve"> представителей общественности </w:t>
      </w:r>
      <w:r w:rsidR="00B1510F" w:rsidRPr="008B50AB">
        <w:rPr>
          <w:rFonts w:ascii="Times New Roman" w:hAnsi="Times New Roman"/>
          <w:sz w:val="24"/>
          <w:szCs w:val="24"/>
        </w:rPr>
        <w:t>к осуществлению антикоррупционного контроля за</w:t>
      </w:r>
      <w:proofErr w:type="gramEnd"/>
      <w:r w:rsidR="00B1510F" w:rsidRPr="008B50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510F" w:rsidRPr="008B50AB">
        <w:rPr>
          <w:rFonts w:ascii="Times New Roman" w:hAnsi="Times New Roman"/>
          <w:sz w:val="24"/>
          <w:szCs w:val="24"/>
        </w:rPr>
        <w:t xml:space="preserve">деятельностью органов местного самоуправления МО «Ангарский», повысить профессиональный уровень муниципальных служащих в вопросах противодействия коррупции, сформировать систему открытости и доступности информации о деятельности органов местного самоуправления </w:t>
      </w:r>
      <w:r w:rsidR="004E3E67" w:rsidRPr="008B50AB">
        <w:rPr>
          <w:rFonts w:ascii="Times New Roman" w:hAnsi="Times New Roman"/>
          <w:sz w:val="24"/>
          <w:szCs w:val="24"/>
        </w:rPr>
        <w:t xml:space="preserve">МО «Ангарский» при выработке и </w:t>
      </w:r>
      <w:r w:rsidR="00B1510F" w:rsidRPr="008B50AB">
        <w:rPr>
          <w:rFonts w:ascii="Times New Roman" w:hAnsi="Times New Roman"/>
          <w:sz w:val="24"/>
          <w:szCs w:val="24"/>
        </w:rPr>
        <w:t>принятии решения по важнейшим вопросам жизнедеятельности населения, а также повысить правовую культуру населения МО «Ангарский» и уровень доверия граждан к органам местного самоуправления, обеспечить актуальной информацией об объемах и</w:t>
      </w:r>
      <w:proofErr w:type="gramEnd"/>
      <w:r w:rsidR="00B1510F" w:rsidRPr="008B50AB">
        <w:rPr>
          <w:rFonts w:ascii="Times New Roman" w:hAnsi="Times New Roman"/>
          <w:sz w:val="24"/>
          <w:szCs w:val="24"/>
        </w:rPr>
        <w:t xml:space="preserve"> структуре миграционных потоков с целью принятия мер по регулированию миграционных процессов, снизить риск возникновения конфликтных ситуаций среди населения в результате миграции.</w:t>
      </w:r>
    </w:p>
    <w:p w:rsidR="00B76C8D" w:rsidRPr="008B50AB" w:rsidRDefault="00705BC6" w:rsidP="00D8765C">
      <w:pPr>
        <w:spacing w:line="276" w:lineRule="auto"/>
        <w:ind w:firstLine="709"/>
        <w:jc w:val="both"/>
      </w:pPr>
      <w:proofErr w:type="gramStart"/>
      <w:r w:rsidRPr="008B50AB">
        <w:t>Муниципальная программа «Обеспечение пожар</w:t>
      </w:r>
      <w:r w:rsidR="00951D93" w:rsidRPr="008B50AB">
        <w:t xml:space="preserve">ной безопасности на территории </w:t>
      </w:r>
      <w:r w:rsidRPr="008B50AB">
        <w:t>МО «Ангарский»</w:t>
      </w:r>
      <w:r w:rsidRPr="008B50AB">
        <w:rPr>
          <w:rFonts w:ascii="Times New Roman CYR" w:hAnsi="Times New Roman CYR"/>
        </w:rPr>
        <w:t xml:space="preserve"> </w:t>
      </w:r>
      <w:r w:rsidR="00FF37F1" w:rsidRPr="008B50AB">
        <w:rPr>
          <w:rFonts w:ascii="Times New Roman CYR" w:hAnsi="Times New Roman CYR"/>
        </w:rPr>
        <w:t xml:space="preserve">направлена </w:t>
      </w:r>
      <w:r w:rsidR="00B76C8D" w:rsidRPr="008B50AB">
        <w:rPr>
          <w:rFonts w:ascii="Times New Roman CYR" w:hAnsi="Times New Roman CYR"/>
        </w:rPr>
        <w:t xml:space="preserve">на </w:t>
      </w:r>
      <w:r w:rsidR="00B76C8D" w:rsidRPr="008B50AB">
        <w:t>улучшение противопожарной защищённости населённых пунктов, муниципальных объектов культуры, обеспечение первичных мер пожарной безопасности в границах населённых пунктов поселения, снижение уровня пожарной опасности, в том числе количества статистических пожаров в населённых пунктах, на активизацию пропаганды мер пожарной безопасности среди населения, вовлечение в предупреждение пожаров организаций и предприятий всех форм собственности</w:t>
      </w:r>
      <w:proofErr w:type="gramEnd"/>
      <w:r w:rsidR="00B76C8D" w:rsidRPr="008B50AB">
        <w:t xml:space="preserve">, а также общественных организаций и населения, улучшения технического состояния источников наружного пожарного водоснабжения и систем пожаротушения в муниципальных учреждениях, выявление и устранение причин и условий, способствующих росту числа пожаров и фактов гибели людей на них, выполнение пожарно-технических мероприятий по устранению нарушений правил пожарной безопасности, выявленных органами ГПН. </w:t>
      </w:r>
    </w:p>
    <w:p w:rsidR="00705BC6" w:rsidRPr="008B50AB" w:rsidRDefault="00705BC6" w:rsidP="00D8765C">
      <w:pPr>
        <w:spacing w:line="276" w:lineRule="auto"/>
        <w:ind w:firstLine="720"/>
        <w:jc w:val="both"/>
        <w:rPr>
          <w:rFonts w:ascii="Times New Roman CYR" w:hAnsi="Times New Roman CYR"/>
        </w:rPr>
      </w:pPr>
      <w:r w:rsidRPr="008B50AB">
        <w:rPr>
          <w:rFonts w:ascii="Times New Roman CYR" w:hAnsi="Times New Roman CYR"/>
        </w:rPr>
        <w:lastRenderedPageBreak/>
        <w:t>Программа регламенти</w:t>
      </w:r>
      <w:r w:rsidR="004E3E67" w:rsidRPr="008B50AB">
        <w:rPr>
          <w:rFonts w:ascii="Times New Roman CYR" w:hAnsi="Times New Roman CYR"/>
        </w:rPr>
        <w:t xml:space="preserve">рует обучение для </w:t>
      </w:r>
      <w:r w:rsidR="00B76C8D" w:rsidRPr="008B50AB">
        <w:rPr>
          <w:rFonts w:ascii="Times New Roman CYR" w:hAnsi="Times New Roman CYR"/>
        </w:rPr>
        <w:t>руководителе</w:t>
      </w:r>
      <w:r w:rsidRPr="008B50AB">
        <w:rPr>
          <w:rFonts w:ascii="Times New Roman CYR" w:hAnsi="Times New Roman CYR"/>
        </w:rPr>
        <w:t xml:space="preserve">й и работников администрации МО «Ангарский», руководителей и работников культурно-досуговых учреждений МО «Ангарский», работников, входящие в состав </w:t>
      </w:r>
      <w:r w:rsidRPr="008B50AB">
        <w:rPr>
          <w:spacing w:val="3"/>
        </w:rPr>
        <w:t>объектового подразделения добровольной пожарной охраны (ДПК) МО «Ангарский»</w:t>
      </w:r>
      <w:r w:rsidRPr="008B50AB">
        <w:rPr>
          <w:rFonts w:ascii="Times New Roman CYR" w:hAnsi="Times New Roman CYR"/>
        </w:rPr>
        <w:t>.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A213EA" w:rsidRPr="008B50AB" w:rsidRDefault="00705BC6" w:rsidP="00D8765C">
      <w:pPr>
        <w:spacing w:line="276" w:lineRule="auto"/>
        <w:ind w:firstLine="709"/>
        <w:jc w:val="both"/>
      </w:pPr>
      <w:r w:rsidRPr="008B50AB">
        <w:t xml:space="preserve">Муниципальная программа «Комплексное развитие систем коммунальной инфраструктуры «МО «Ангарский» </w:t>
      </w:r>
      <w:proofErr w:type="spellStart"/>
      <w:r w:rsidRPr="008B50AB">
        <w:t>Аларского</w:t>
      </w:r>
      <w:proofErr w:type="spellEnd"/>
      <w:r w:rsidRPr="008B50AB">
        <w:t xml:space="preserve"> района Иркутской области направлена на</w:t>
      </w:r>
      <w:r w:rsidRPr="008B50AB">
        <w:rPr>
          <w:b/>
        </w:rPr>
        <w:t xml:space="preserve"> </w:t>
      </w:r>
      <w:r w:rsidRPr="008B50AB">
        <w:t xml:space="preserve">обеспечение реального роста уровня жизни населения на основе устойчивого экономического развития. </w:t>
      </w:r>
      <w:proofErr w:type="gramStart"/>
      <w:r w:rsidRPr="008B50AB">
        <w:t>Для достижения данной цели в рамках Программы поставлены задачи перспективного развития</w:t>
      </w:r>
      <w:r w:rsidR="00D37BFB" w:rsidRPr="008B50AB">
        <w:t xml:space="preserve"> сельского хозяйства, </w:t>
      </w:r>
      <w:r w:rsidRPr="008B50AB">
        <w:t>наращивани</w:t>
      </w:r>
      <w:r w:rsidR="00D37BFB" w:rsidRPr="008B50AB">
        <w:t>я</w:t>
      </w:r>
      <w:r w:rsidRPr="008B50AB">
        <w:t xml:space="preserve"> объемов жилищного строительства, обеспечение населения качественным и доступным жильем, а также строительство социально значим</w:t>
      </w:r>
      <w:r w:rsidR="004E409F" w:rsidRPr="008B50AB">
        <w:t>ого</w:t>
      </w:r>
      <w:r w:rsidRPr="008B50AB">
        <w:t xml:space="preserve"> для МО объект</w:t>
      </w:r>
      <w:r w:rsidR="004E409F" w:rsidRPr="008B50AB">
        <w:t>а</w:t>
      </w:r>
      <w:r w:rsidR="00D37BFB" w:rsidRPr="008B50AB">
        <w:t xml:space="preserve"> образования, </w:t>
      </w:r>
      <w:r w:rsidRPr="008B50AB">
        <w:t>обеспечени</w:t>
      </w:r>
      <w:r w:rsidR="00D37BFB" w:rsidRPr="008B50AB">
        <w:t>я</w:t>
      </w:r>
      <w:r w:rsidRPr="008B50AB">
        <w:t xml:space="preserve"> населения поселения качественными бытовыми услугами и доступными, качественными товарами, в </w:t>
      </w:r>
      <w:r w:rsidR="00D37BFB" w:rsidRPr="008B50AB">
        <w:t xml:space="preserve">том числе местного производства, </w:t>
      </w:r>
      <w:r w:rsidRPr="008B50AB">
        <w:t>развити</w:t>
      </w:r>
      <w:r w:rsidR="00D37BFB" w:rsidRPr="008B50AB">
        <w:t xml:space="preserve">я </w:t>
      </w:r>
      <w:r w:rsidRPr="008B50AB">
        <w:t>малого бизнеса, развити</w:t>
      </w:r>
      <w:r w:rsidR="00D37BFB" w:rsidRPr="008B50AB">
        <w:t>я</w:t>
      </w:r>
      <w:r w:rsidRPr="008B50AB">
        <w:t xml:space="preserve"> кооперации и тесного взаимодействия между предприятиями малого б</w:t>
      </w:r>
      <w:r w:rsidR="00D37BFB" w:rsidRPr="008B50AB">
        <w:t>изнеса и</w:t>
      </w:r>
      <w:proofErr w:type="gramEnd"/>
      <w:r w:rsidR="00D37BFB" w:rsidRPr="008B50AB">
        <w:t xml:space="preserve"> крупными предприятиями, </w:t>
      </w:r>
      <w:r w:rsidRPr="008B50AB">
        <w:t>развити</w:t>
      </w:r>
      <w:r w:rsidR="00D37BFB" w:rsidRPr="008B50AB">
        <w:t xml:space="preserve">я культуры, спорта, </w:t>
      </w:r>
      <w:r w:rsidRPr="008B50AB">
        <w:t xml:space="preserve">увеличение доходной части бюджета МО, совершенствования методов и структуры финансирования. </w:t>
      </w:r>
    </w:p>
    <w:p w:rsidR="00B76C8D" w:rsidRPr="008B50AB" w:rsidRDefault="00B76C8D" w:rsidP="00D876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B50AB">
        <w:t>Муниципальная программа «Чистая вода» направлена на улучшение ситуации с обеспечением населения МО «</w:t>
      </w:r>
      <w:r w:rsidRPr="008B50AB">
        <w:rPr>
          <w:rFonts w:eastAsia="Calibri"/>
        </w:rPr>
        <w:t>Ангарский</w:t>
      </w:r>
      <w:r w:rsidRPr="008B50AB">
        <w:t xml:space="preserve">» питьевой водой нормативного качества. </w:t>
      </w:r>
      <w:r w:rsidR="00951D93" w:rsidRPr="008B50AB">
        <w:t xml:space="preserve">В конце 2021 года в рамках этой программы был </w:t>
      </w:r>
      <w:r w:rsidRPr="008B50AB">
        <w:t xml:space="preserve">приобретен </w:t>
      </w:r>
      <w:r w:rsidR="00951D93" w:rsidRPr="008B50AB">
        <w:t>трактор</w:t>
      </w:r>
      <w:r w:rsidRPr="008B50AB">
        <w:t xml:space="preserve"> приведение состояния объектов водоснабжения в соответствие с техническими нормативами, развитие и модернизация объектов водоснабжения</w:t>
      </w:r>
      <w:r w:rsidRPr="008B50AB">
        <w:rPr>
          <w:sz w:val="28"/>
          <w:szCs w:val="28"/>
        </w:rPr>
        <w:t>.</w:t>
      </w:r>
    </w:p>
    <w:p w:rsidR="00B76C8D" w:rsidRPr="008B50AB" w:rsidRDefault="00B76C8D" w:rsidP="00D8765C">
      <w:pPr>
        <w:spacing w:line="276" w:lineRule="auto"/>
        <w:ind w:firstLine="708"/>
        <w:jc w:val="both"/>
        <w:rPr>
          <w:rFonts w:eastAsia="Calibri"/>
        </w:rPr>
      </w:pPr>
      <w:r w:rsidRPr="008B50AB">
        <w:t>Муниципальная программа «</w:t>
      </w:r>
      <w:r w:rsidR="00797FDB" w:rsidRPr="008B50AB">
        <w:t xml:space="preserve">Экологическая безопасность </w:t>
      </w:r>
      <w:r w:rsidRPr="008B50AB">
        <w:t xml:space="preserve">муниципального образования «Ангарский» направлена </w:t>
      </w:r>
      <w:r w:rsidR="00797FDB" w:rsidRPr="008B50AB">
        <w:rPr>
          <w:rFonts w:eastAsia="Calibri"/>
        </w:rPr>
        <w:t>на улучшение экологической ситуации на территории муниципального образования «Ангарский». Для достижения указанной цели необходимо приобретение контейнеров для раздельного сбора ТКО, приобретение бункеров для сбора ТКО, создание контейнерных площадок.</w:t>
      </w:r>
    </w:p>
    <w:p w:rsidR="00536635" w:rsidRPr="008B50AB" w:rsidRDefault="00536635" w:rsidP="004E3E67">
      <w:pPr>
        <w:spacing w:line="276" w:lineRule="auto"/>
        <w:ind w:firstLine="708"/>
        <w:jc w:val="both"/>
      </w:pPr>
      <w:r w:rsidRPr="008B50AB">
        <w:t>Перечень муниципальных целевых программ представлен в Приложени</w:t>
      </w:r>
      <w:r w:rsidR="004441C5" w:rsidRPr="008B50AB">
        <w:t>и</w:t>
      </w:r>
      <w:r w:rsidRPr="008B50AB">
        <w:t xml:space="preserve"> </w:t>
      </w:r>
      <w:r w:rsidR="004441C5" w:rsidRPr="008B50AB">
        <w:t>2</w:t>
      </w:r>
      <w:r w:rsidRPr="008B50AB">
        <w:t>.</w:t>
      </w:r>
    </w:p>
    <w:p w:rsidR="00423EF0" w:rsidRPr="008B50AB" w:rsidRDefault="00423EF0" w:rsidP="004441C5">
      <w:pPr>
        <w:spacing w:line="276" w:lineRule="auto"/>
        <w:rPr>
          <w:b/>
        </w:rPr>
      </w:pPr>
    </w:p>
    <w:p w:rsidR="004E3E67" w:rsidRPr="008B50AB" w:rsidRDefault="00DB290B" w:rsidP="00AF7560">
      <w:pPr>
        <w:spacing w:line="276" w:lineRule="auto"/>
        <w:jc w:val="center"/>
        <w:rPr>
          <w:b/>
        </w:rPr>
      </w:pPr>
      <w:r w:rsidRPr="008B50AB">
        <w:rPr>
          <w:b/>
        </w:rPr>
        <w:t>Резервы (ресурсы) социально-экономи</w:t>
      </w:r>
      <w:r w:rsidR="008D713D" w:rsidRPr="008B50AB">
        <w:rPr>
          <w:b/>
        </w:rPr>
        <w:t>ческого развития МО «Ангарский»</w:t>
      </w:r>
    </w:p>
    <w:p w:rsidR="00DB290B" w:rsidRPr="008B50AB" w:rsidRDefault="00DB290B" w:rsidP="00D8765C">
      <w:pPr>
        <w:spacing w:line="276" w:lineRule="auto"/>
        <w:ind w:left="-24" w:firstLine="24"/>
        <w:jc w:val="center"/>
        <w:rPr>
          <w:b/>
        </w:rPr>
      </w:pPr>
      <w:r w:rsidRPr="008B50AB">
        <w:rPr>
          <w:b/>
        </w:rPr>
        <w:t xml:space="preserve"> Минерально-сырьевой потенциал</w:t>
      </w:r>
    </w:p>
    <w:p w:rsidR="004E3E67" w:rsidRPr="008B50AB" w:rsidRDefault="00DB290B" w:rsidP="00AF7560">
      <w:pPr>
        <w:spacing w:line="276" w:lineRule="auto"/>
        <w:ind w:firstLine="709"/>
        <w:jc w:val="both"/>
      </w:pPr>
      <w:r w:rsidRPr="008B50AB">
        <w:t xml:space="preserve">Сырьевая база сельского поселения представлена запасами щебня (два карьера – </w:t>
      </w:r>
      <w:proofErr w:type="spellStart"/>
      <w:r w:rsidRPr="008B50AB">
        <w:t>п</w:t>
      </w:r>
      <w:proofErr w:type="gramStart"/>
      <w:r w:rsidRPr="008B50AB">
        <w:t>.А</w:t>
      </w:r>
      <w:proofErr w:type="gramEnd"/>
      <w:r w:rsidRPr="008B50AB">
        <w:t>нгарский</w:t>
      </w:r>
      <w:proofErr w:type="spellEnd"/>
      <w:r w:rsidRPr="008B50AB">
        <w:t xml:space="preserve">, </w:t>
      </w:r>
      <w:proofErr w:type="spellStart"/>
      <w:r w:rsidRPr="008B50AB">
        <w:t>п.Быково</w:t>
      </w:r>
      <w:proofErr w:type="spellEnd"/>
      <w:r w:rsidRPr="008B50AB">
        <w:t xml:space="preserve">). </w:t>
      </w:r>
      <w:r w:rsidR="00C93285" w:rsidRPr="008B50AB">
        <w:t xml:space="preserve">Карьер в </w:t>
      </w:r>
      <w:proofErr w:type="spellStart"/>
      <w:r w:rsidR="00C93285" w:rsidRPr="008B50AB">
        <w:t>п</w:t>
      </w:r>
      <w:proofErr w:type="gramStart"/>
      <w:r w:rsidR="00C93285" w:rsidRPr="008B50AB">
        <w:t>.Б</w:t>
      </w:r>
      <w:proofErr w:type="gramEnd"/>
      <w:r w:rsidR="00C93285" w:rsidRPr="008B50AB">
        <w:t>ыково</w:t>
      </w:r>
      <w:proofErr w:type="spellEnd"/>
      <w:r w:rsidR="00C93285" w:rsidRPr="008B50AB">
        <w:t xml:space="preserve"> </w:t>
      </w:r>
      <w:r w:rsidR="0014287D" w:rsidRPr="008B50AB">
        <w:t xml:space="preserve">является федеральной собственностью. </w:t>
      </w:r>
      <w:r w:rsidR="002D4C21" w:rsidRPr="008B50AB">
        <w:t xml:space="preserve">Имеется возможность </w:t>
      </w:r>
      <w:r w:rsidR="00BE00F5" w:rsidRPr="008B50AB">
        <w:t xml:space="preserve">сдачи </w:t>
      </w:r>
      <w:r w:rsidR="002D4C21" w:rsidRPr="008B50AB">
        <w:t>карьер</w:t>
      </w:r>
      <w:r w:rsidR="00BE00F5" w:rsidRPr="008B50AB">
        <w:t>а</w:t>
      </w:r>
      <w:r w:rsidR="002D4C21" w:rsidRPr="008B50AB">
        <w:t xml:space="preserve"> в п. </w:t>
      </w:r>
      <w:proofErr w:type="gramStart"/>
      <w:r w:rsidR="002D4C21" w:rsidRPr="008B50AB">
        <w:t>Ангарский</w:t>
      </w:r>
      <w:proofErr w:type="gramEnd"/>
      <w:r w:rsidR="002D4C21" w:rsidRPr="008B50AB">
        <w:t xml:space="preserve"> в аренду.</w:t>
      </w:r>
    </w:p>
    <w:p w:rsidR="00DB290B" w:rsidRPr="008B50AB" w:rsidRDefault="00DB290B" w:rsidP="00D8765C">
      <w:pPr>
        <w:spacing w:line="276" w:lineRule="auto"/>
        <w:jc w:val="center"/>
        <w:rPr>
          <w:b/>
        </w:rPr>
      </w:pPr>
      <w:r w:rsidRPr="008B50AB">
        <w:rPr>
          <w:b/>
        </w:rPr>
        <w:t>Водные ресурсы</w:t>
      </w:r>
    </w:p>
    <w:p w:rsidR="004E3E67" w:rsidRPr="008B50AB" w:rsidRDefault="00DB290B" w:rsidP="00AF7560">
      <w:pPr>
        <w:spacing w:line="276" w:lineRule="auto"/>
        <w:ind w:firstLine="709"/>
        <w:jc w:val="both"/>
        <w:rPr>
          <w:b/>
        </w:rPr>
      </w:pPr>
      <w:r w:rsidRPr="008B50AB">
        <w:t xml:space="preserve">Большая часть территории сельского поселения расположена в районе </w:t>
      </w:r>
      <w:r w:rsidR="00DC50F4" w:rsidRPr="008B50AB">
        <w:t>береговой линии Братского водохранилища</w:t>
      </w:r>
      <w:r w:rsidRPr="008B50AB">
        <w:t>. В связи с этим существует воз</w:t>
      </w:r>
      <w:r w:rsidR="00EE68A4" w:rsidRPr="008B50AB">
        <w:t>можность организаци</w:t>
      </w:r>
      <w:r w:rsidR="00DC50F4" w:rsidRPr="008B50AB">
        <w:t>и зон отдыха, сельского туризма, рыбалки, пляжного и оздоровительного туризма.</w:t>
      </w:r>
      <w:r w:rsidR="00EE68A4" w:rsidRPr="008B50AB">
        <w:t xml:space="preserve"> Для создания положительного туристского имиджа территории, повышения эффективности, стимулирования спроса и повышения доступности туристского продукта </w:t>
      </w:r>
      <w:r w:rsidR="00DC50F4" w:rsidRPr="008B50AB">
        <w:t xml:space="preserve">находится в разработке </w:t>
      </w:r>
      <w:r w:rsidR="00EE68A4" w:rsidRPr="008B50AB">
        <w:t>туристский маршрут на территории муниципального образования.</w:t>
      </w:r>
      <w:r w:rsidR="00EE68A4" w:rsidRPr="008B50AB">
        <w:rPr>
          <w:b/>
        </w:rPr>
        <w:t xml:space="preserve"> </w:t>
      </w:r>
      <w:r w:rsidR="00EE68A4" w:rsidRPr="008B50AB">
        <w:t>Также необходимо расширить ассортимент туристских услуг, в который будут включены знакомство с культурой и бытом местного населения, особенности местной гастрономии, обеспечить проведение туристских событий в течение года, создать линейку региональной сувенирной продукции</w:t>
      </w:r>
      <w:r w:rsidR="00492AD5" w:rsidRPr="008B50AB">
        <w:t>.</w:t>
      </w:r>
    </w:p>
    <w:p w:rsidR="00D576F6" w:rsidRPr="008B50AB" w:rsidRDefault="00D576F6" w:rsidP="00D8765C">
      <w:pPr>
        <w:spacing w:line="276" w:lineRule="auto"/>
        <w:ind w:firstLine="709"/>
        <w:jc w:val="center"/>
      </w:pPr>
      <w:r w:rsidRPr="008B50AB">
        <w:rPr>
          <w:b/>
        </w:rPr>
        <w:t>Агропромышленные ресурсы</w:t>
      </w:r>
    </w:p>
    <w:p w:rsidR="00D576F6" w:rsidRPr="008B50AB" w:rsidRDefault="00D576F6" w:rsidP="00D8765C">
      <w:pPr>
        <w:spacing w:line="276" w:lineRule="auto"/>
        <w:ind w:firstLine="709"/>
        <w:jc w:val="both"/>
      </w:pPr>
      <w:r w:rsidRPr="008B50AB">
        <w:t xml:space="preserve">На территории поселения осуществляют деятельность три сельхозпредприятия: ООО «Ангара», ООО «Луч», СХЗАО «Приморский». Также с 1990-ых годов функционируют шесть КФХ: </w:t>
      </w:r>
      <w:proofErr w:type="spellStart"/>
      <w:proofErr w:type="gramStart"/>
      <w:r w:rsidRPr="008B50AB">
        <w:t>Хоботовой</w:t>
      </w:r>
      <w:proofErr w:type="spellEnd"/>
      <w:r w:rsidRPr="008B50AB">
        <w:t xml:space="preserve"> Ю.В., </w:t>
      </w:r>
      <w:proofErr w:type="spellStart"/>
      <w:r w:rsidRPr="008B50AB">
        <w:t>Мутина</w:t>
      </w:r>
      <w:proofErr w:type="spellEnd"/>
      <w:r w:rsidRPr="008B50AB">
        <w:t xml:space="preserve"> Б.А., Ермакова И.С., Крюкова А.П., Анисимовой А.М., </w:t>
      </w:r>
      <w:r w:rsidRPr="008B50AB">
        <w:lastRenderedPageBreak/>
        <w:t xml:space="preserve">Мураховского А.Н. За прошедшие 3 года образовалось еще </w:t>
      </w:r>
      <w:r w:rsidR="00EE68A4" w:rsidRPr="008B50AB">
        <w:t xml:space="preserve">1 КФХ - Эйсмонт А.Л. </w:t>
      </w:r>
      <w:r w:rsidRPr="008B50AB">
        <w:t xml:space="preserve">В муниципальном образовании </w:t>
      </w:r>
      <w:r w:rsidR="007272E8" w:rsidRPr="008B50AB">
        <w:t xml:space="preserve">вся земля обрабатывается, поэтому образование новых КФХ из-за отсутствия свободной земли затруднительно. </w:t>
      </w:r>
      <w:proofErr w:type="gramEnd"/>
    </w:p>
    <w:p w:rsidR="00104F9A" w:rsidRPr="008B50AB" w:rsidRDefault="00104F9A" w:rsidP="00104F9A">
      <w:pPr>
        <w:spacing w:line="276" w:lineRule="auto"/>
        <w:jc w:val="center"/>
        <w:rPr>
          <w:b/>
        </w:rPr>
      </w:pPr>
    </w:p>
    <w:p w:rsidR="00DB290B" w:rsidRPr="008B50AB" w:rsidRDefault="00104F9A" w:rsidP="00104F9A">
      <w:pPr>
        <w:spacing w:line="276" w:lineRule="auto"/>
        <w:jc w:val="center"/>
        <w:rPr>
          <w:b/>
        </w:rPr>
      </w:pPr>
      <w:r w:rsidRPr="008B50AB">
        <w:rPr>
          <w:b/>
        </w:rPr>
        <w:t>ОРГАНИЗАЦИЯ РЕАЛИЗАЦИИ СТРАТЕГИИ</w:t>
      </w:r>
    </w:p>
    <w:p w:rsidR="008D713D" w:rsidRPr="008B50AB" w:rsidRDefault="00474630" w:rsidP="004E3E67">
      <w:pPr>
        <w:spacing w:line="276" w:lineRule="auto"/>
        <w:ind w:firstLine="709"/>
        <w:jc w:val="both"/>
      </w:pPr>
      <w:r w:rsidRPr="008B50AB">
        <w:t>Реализация стратегии социально-экономи</w:t>
      </w:r>
      <w:r w:rsidR="00AF7560" w:rsidRPr="008B50AB">
        <w:t>ческого развития муниципального</w:t>
      </w:r>
      <w:r w:rsidRPr="008B50AB">
        <w:t xml:space="preserve"> образования «Ангарский» в современных социально-экономических условиях зависит в первую очередь от эффективного использования аграрного потенциала поселения, благоприятного географического положения для развития </w:t>
      </w:r>
      <w:proofErr w:type="spellStart"/>
      <w:r w:rsidRPr="008B50AB">
        <w:t>агротуризма</w:t>
      </w:r>
      <w:proofErr w:type="spellEnd"/>
      <w:r w:rsidRPr="008B50AB">
        <w:t xml:space="preserve"> и качественных трудовых ресурсов, обеспечивающих новый уровень интеграции муниципалитета за счет развития сельского хозяйства, а также за счет совершенствования спектра социальных услуг.</w:t>
      </w:r>
    </w:p>
    <w:p w:rsidR="00474630" w:rsidRPr="008B50AB" w:rsidRDefault="00474630" w:rsidP="004E3E67">
      <w:pPr>
        <w:spacing w:line="276" w:lineRule="auto"/>
        <w:ind w:firstLine="709"/>
        <w:jc w:val="center"/>
      </w:pPr>
      <w:r w:rsidRPr="008B50AB">
        <w:rPr>
          <w:b/>
        </w:rPr>
        <w:t>Механизмы реализации стратегии</w:t>
      </w:r>
    </w:p>
    <w:p w:rsidR="00AC1D09" w:rsidRPr="008B50AB" w:rsidRDefault="00AC1D09" w:rsidP="004E3E67">
      <w:pPr>
        <w:shd w:val="clear" w:color="auto" w:fill="FFFFFF"/>
        <w:spacing w:line="276" w:lineRule="auto"/>
        <w:ind w:firstLine="708"/>
        <w:jc w:val="both"/>
      </w:pPr>
      <w:r w:rsidRPr="008B50AB">
        <w:t>Администрация муниципального образования «Ангарский» при разработке стратегии социально-экономического развития на долгосрочный период руководствуется положениями Стратегии социально-экономиче</w:t>
      </w:r>
      <w:r w:rsidR="00AF7560" w:rsidRPr="008B50AB">
        <w:t xml:space="preserve">ского развития </w:t>
      </w:r>
      <w:r w:rsidRPr="008B50AB">
        <w:t>Иркутской области до 2036 г., в данных документах предусматривают мероприятия по ее реализации.</w:t>
      </w:r>
    </w:p>
    <w:p w:rsidR="00474630" w:rsidRPr="008B50AB" w:rsidRDefault="004E3E67" w:rsidP="004E3E67">
      <w:pPr>
        <w:shd w:val="clear" w:color="auto" w:fill="FFFFFF"/>
        <w:spacing w:line="276" w:lineRule="auto"/>
        <w:ind w:firstLine="708"/>
        <w:jc w:val="both"/>
      </w:pPr>
      <w:r w:rsidRPr="008B50AB">
        <w:t xml:space="preserve">Стратегия </w:t>
      </w:r>
      <w:r w:rsidR="00474630" w:rsidRPr="008B50AB">
        <w:t>реализуется администрацией муниципального образования «Ангарский» за счет выполнения комплекса мероприятий, направленных на достижение поставленных в ней целей. Стратегией определены основы социально-экономической политики муниципального образования.</w:t>
      </w:r>
    </w:p>
    <w:p w:rsidR="00474630" w:rsidRPr="008B50AB" w:rsidRDefault="00474630" w:rsidP="004E3E67">
      <w:pPr>
        <w:spacing w:line="276" w:lineRule="auto"/>
        <w:ind w:firstLine="708"/>
        <w:jc w:val="both"/>
      </w:pPr>
      <w:r w:rsidRPr="008B50AB">
        <w:t>Процесс реализации Стратегии предполагает наличие изменяющихся внутренних и внешних факторов. Для соответствия положений Стратегии таковым факторам предусмотрены механизмы корректировки и адаптации. Проведение корректировка предполагается по мере необходимости изменения социально-экономического положения не реже одного раза в 3 года, актуализация – не реже одного раза в 6 лет в целях продления периода действия и изменения параметров социально-экономического развития.</w:t>
      </w:r>
    </w:p>
    <w:p w:rsidR="00474630" w:rsidRPr="008B50AB" w:rsidRDefault="00474630" w:rsidP="00474630">
      <w:pPr>
        <w:spacing w:line="276" w:lineRule="auto"/>
        <w:ind w:firstLine="708"/>
        <w:jc w:val="both"/>
      </w:pPr>
      <w:r w:rsidRPr="008B50AB">
        <w:t xml:space="preserve">В целях реализации Стратегии утверждается План мероприятий, представляющий собой совокупность задач и мероприятий, направленных на достижение поставленных целей. </w:t>
      </w:r>
    </w:p>
    <w:p w:rsidR="00474630" w:rsidRPr="008B50AB" w:rsidRDefault="00474630" w:rsidP="00474630">
      <w:pPr>
        <w:spacing w:line="276" w:lineRule="auto"/>
        <w:ind w:firstLine="708"/>
        <w:jc w:val="both"/>
      </w:pPr>
      <w:r w:rsidRPr="008B50AB">
        <w:t xml:space="preserve">Неотъемлемым инструментом комплексной оценки реализации Стратегии является ежегодный мониторинг Стратегии администрацией муниципального образования «Ангарский». </w:t>
      </w:r>
    </w:p>
    <w:p w:rsidR="00474630" w:rsidRPr="008B50AB" w:rsidRDefault="00474630" w:rsidP="00474630">
      <w:pPr>
        <w:spacing w:line="276" w:lineRule="auto"/>
        <w:ind w:firstLine="709"/>
        <w:jc w:val="both"/>
      </w:pPr>
      <w:r w:rsidRPr="008B50AB">
        <w:t xml:space="preserve">Управление Стратегией, в том числе, текущий </w:t>
      </w:r>
      <w:proofErr w:type="gramStart"/>
      <w:r w:rsidRPr="008B50AB">
        <w:t>контроль за</w:t>
      </w:r>
      <w:proofErr w:type="gramEnd"/>
      <w:r w:rsidRPr="008B50AB">
        <w:t xml:space="preserve"> ее реализацией, осуществляет администрация поселения.</w:t>
      </w:r>
    </w:p>
    <w:p w:rsidR="00474630" w:rsidRPr="008B50AB" w:rsidRDefault="00474630" w:rsidP="00474630">
      <w:pPr>
        <w:spacing w:line="276" w:lineRule="auto"/>
        <w:ind w:firstLine="708"/>
        <w:jc w:val="both"/>
      </w:pPr>
      <w:r w:rsidRPr="008B50AB">
        <w:t>Финансирование расходов на реализацию Стратегии осуществляется в порядке, установленном бюджетным процессом муниципального образования, а также долгосрочными финансово-хозяйственными планами предприятий коммунального комплекса муниципального образования. Отчет о ходе выполнения Стратегии подлежит опуб</w:t>
      </w:r>
      <w:r w:rsidR="00AF7560" w:rsidRPr="008B50AB">
        <w:t xml:space="preserve">ликованию на официальном сайте </w:t>
      </w:r>
      <w:r w:rsidRPr="008B50AB">
        <w:t>муниципального образования.</w:t>
      </w:r>
    </w:p>
    <w:p w:rsidR="000F1A6B" w:rsidRPr="008B50AB" w:rsidRDefault="00474630" w:rsidP="007516B6">
      <w:pPr>
        <w:spacing w:line="276" w:lineRule="auto"/>
        <w:ind w:firstLine="708"/>
        <w:jc w:val="both"/>
        <w:rPr>
          <w:sz w:val="28"/>
          <w:szCs w:val="28"/>
        </w:rPr>
      </w:pPr>
      <w:r w:rsidRPr="008B50AB">
        <w:t xml:space="preserve"> Основная цель социально-экономического развития муниципального образования на 2018-2036 годы, задачи, целевые ориентиры Стратегии, развитие муниципального образования на 2018-2036 годы служат основой для разработки проектов решений депутатов муниципального образования «Ангарский» о бюджете муниципального образования на соответствующие финансовые годы, а так же муниципа</w:t>
      </w:r>
      <w:r w:rsidR="00AC1D09" w:rsidRPr="008B50AB">
        <w:t xml:space="preserve">льных программ МО «Ангарский». </w:t>
      </w:r>
    </w:p>
    <w:p w:rsidR="00AF7560" w:rsidRPr="008B50AB" w:rsidRDefault="000F1A6B" w:rsidP="00AF7560">
      <w:pPr>
        <w:spacing w:line="276" w:lineRule="auto"/>
        <w:ind w:firstLine="709"/>
        <w:jc w:val="both"/>
      </w:pPr>
      <w:r w:rsidRPr="008B50AB">
        <w:t>Н</w:t>
      </w:r>
      <w:r w:rsidR="00AC1D09" w:rsidRPr="008B50AB">
        <w:t>аселение муниципального образования</w:t>
      </w:r>
      <w:r w:rsidR="00474630" w:rsidRPr="008B50AB">
        <w:t>, коммерческие и некоммерческие ор</w:t>
      </w:r>
      <w:r w:rsidRPr="008B50AB">
        <w:t xml:space="preserve">ганизации </w:t>
      </w:r>
      <w:r w:rsidR="00474630" w:rsidRPr="008B50AB">
        <w:t>и индивидуальные предприниматели</w:t>
      </w:r>
      <w:r w:rsidRPr="008B50AB">
        <w:t xml:space="preserve"> </w:t>
      </w:r>
      <w:r w:rsidR="00474630" w:rsidRPr="008B50AB">
        <w:t>при осуществлении своей хозяйственной деятельности вправе руководствоваться положениями настоящей стратегии.</w:t>
      </w:r>
    </w:p>
    <w:p w:rsidR="000F1A6B" w:rsidRPr="008B50AB" w:rsidRDefault="00474630" w:rsidP="004E3E67">
      <w:pPr>
        <w:ind w:firstLine="709"/>
        <w:jc w:val="center"/>
      </w:pPr>
      <w:r w:rsidRPr="008B50AB">
        <w:rPr>
          <w:b/>
        </w:rPr>
        <w:t>Сроки и этапы реализации стратегии</w:t>
      </w:r>
    </w:p>
    <w:p w:rsidR="00474630" w:rsidRPr="008B50AB" w:rsidRDefault="00474630" w:rsidP="007516B6">
      <w:pPr>
        <w:shd w:val="clear" w:color="auto" w:fill="FFFFFF"/>
        <w:spacing w:line="276" w:lineRule="auto"/>
        <w:ind w:firstLine="708"/>
        <w:jc w:val="both"/>
      </w:pPr>
      <w:r w:rsidRPr="008B50AB">
        <w:t xml:space="preserve">В соответствии с федеральным законодательством стратегия социально-экономического развития разрабатывается на период, не превышающий периода, на который разрабатывается </w:t>
      </w:r>
      <w:r w:rsidRPr="008B50AB">
        <w:lastRenderedPageBreak/>
        <w:t xml:space="preserve">прогноз социально-экономического развития на долгосрочный период. </w:t>
      </w:r>
      <w:r w:rsidR="00A8027B" w:rsidRPr="008B50AB">
        <w:t>Поэтому, у</w:t>
      </w:r>
      <w:r w:rsidRPr="008B50AB">
        <w:t>читывая, что прогноз социально-экономического развития на долгосрочный период разработан до 2036 года, срок реализации настоящей стратегии также определен до 2036 года.</w:t>
      </w:r>
    </w:p>
    <w:p w:rsidR="00A8027B" w:rsidRPr="008B50AB" w:rsidRDefault="00474630" w:rsidP="007516B6">
      <w:pPr>
        <w:shd w:val="clear" w:color="auto" w:fill="FFFFFF"/>
        <w:spacing w:line="276" w:lineRule="auto"/>
        <w:ind w:firstLine="708"/>
        <w:jc w:val="both"/>
      </w:pPr>
      <w:proofErr w:type="gramStart"/>
      <w:r w:rsidRPr="008B50AB">
        <w:t xml:space="preserve">Первый этап реализации стратегии (2020 - 2024 годы) является подготовительным и направлен на разработку основных инструментов и механизмов реализации настоящей стратегии, а также на восстановление темпов экономического роста последних лет, замедлившихся в 2019 и 2020 году в связи с произошедшей на территории региона чрезвычайной ситуацией и мировой пандемией </w:t>
      </w:r>
      <w:proofErr w:type="spellStart"/>
      <w:r w:rsidRPr="008B50AB">
        <w:t>коронавируса</w:t>
      </w:r>
      <w:proofErr w:type="spellEnd"/>
      <w:r w:rsidRPr="008B50AB">
        <w:t xml:space="preserve"> COVID-2019. </w:t>
      </w:r>
      <w:proofErr w:type="gramEnd"/>
    </w:p>
    <w:p w:rsidR="004E3E67" w:rsidRPr="008B50AB" w:rsidRDefault="00474630" w:rsidP="00AF7560">
      <w:pPr>
        <w:shd w:val="clear" w:color="auto" w:fill="FFFFFF"/>
        <w:spacing w:line="276" w:lineRule="auto"/>
        <w:ind w:firstLine="708"/>
        <w:jc w:val="both"/>
      </w:pPr>
      <w:r w:rsidRPr="008B50AB">
        <w:t xml:space="preserve">Последующие этапы реализации стратегии (2025 - 2030 годы и 2031 - 2036 годы) направлены на формирование условий для закрепления населения на территории </w:t>
      </w:r>
      <w:r w:rsidR="00A8027B" w:rsidRPr="008B50AB">
        <w:t>МО</w:t>
      </w:r>
      <w:r w:rsidRPr="008B50AB">
        <w:t xml:space="preserve"> и об</w:t>
      </w:r>
      <w:r w:rsidR="00AF7560" w:rsidRPr="008B50AB">
        <w:t>еспечения экономического роста.</w:t>
      </w:r>
    </w:p>
    <w:p w:rsidR="00D56DB3" w:rsidRPr="008B50AB" w:rsidRDefault="00D56DB3" w:rsidP="00A8027B">
      <w:pPr>
        <w:spacing w:line="276" w:lineRule="auto"/>
        <w:ind w:firstLine="709"/>
        <w:jc w:val="center"/>
        <w:rPr>
          <w:b/>
        </w:rPr>
      </w:pPr>
      <w:r w:rsidRPr="008B50AB">
        <w:rPr>
          <w:b/>
        </w:rPr>
        <w:t>Стратегические цели и задачи муницип</w:t>
      </w:r>
      <w:r w:rsidR="00A8027B" w:rsidRPr="008B50AB">
        <w:rPr>
          <w:b/>
        </w:rPr>
        <w:t>ального образования «Ангарский»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3809"/>
        <w:gridCol w:w="6486"/>
      </w:tblGrid>
      <w:tr w:rsidR="008B50AB" w:rsidRPr="008B50AB" w:rsidTr="00AF7560">
        <w:tc>
          <w:tcPr>
            <w:tcW w:w="445" w:type="dxa"/>
          </w:tcPr>
          <w:p w:rsidR="00D56DB3" w:rsidRPr="008B50AB" w:rsidRDefault="00720673" w:rsidP="00D8765C">
            <w:pPr>
              <w:spacing w:line="276" w:lineRule="auto"/>
              <w:jc w:val="center"/>
            </w:pPr>
            <w:r w:rsidRPr="008B50AB">
              <w:t>№</w:t>
            </w:r>
          </w:p>
        </w:tc>
        <w:tc>
          <w:tcPr>
            <w:tcW w:w="3809" w:type="dxa"/>
          </w:tcPr>
          <w:p w:rsidR="00D56DB3" w:rsidRPr="008B50AB" w:rsidRDefault="00D56DB3" w:rsidP="00D8765C">
            <w:pPr>
              <w:spacing w:line="276" w:lineRule="auto"/>
              <w:jc w:val="center"/>
            </w:pPr>
            <w:r w:rsidRPr="008B50AB">
              <w:t>Стратегические цели</w:t>
            </w:r>
          </w:p>
        </w:tc>
        <w:tc>
          <w:tcPr>
            <w:tcW w:w="6486" w:type="dxa"/>
          </w:tcPr>
          <w:p w:rsidR="00D56DB3" w:rsidRPr="008B50AB" w:rsidRDefault="00D56DB3" w:rsidP="00D8765C">
            <w:pPr>
              <w:spacing w:line="276" w:lineRule="auto"/>
              <w:jc w:val="center"/>
            </w:pPr>
            <w:r w:rsidRPr="008B50AB">
              <w:t>Задачи социально-экономического развития</w:t>
            </w:r>
          </w:p>
        </w:tc>
      </w:tr>
      <w:tr w:rsidR="008B50AB" w:rsidRPr="008B50AB" w:rsidTr="00AF7560">
        <w:tc>
          <w:tcPr>
            <w:tcW w:w="445" w:type="dxa"/>
          </w:tcPr>
          <w:p w:rsidR="00D56DB3" w:rsidRPr="008B50AB" w:rsidRDefault="00720673" w:rsidP="00D8765C">
            <w:pPr>
              <w:spacing w:line="276" w:lineRule="auto"/>
              <w:jc w:val="center"/>
            </w:pPr>
            <w:r w:rsidRPr="008B50AB">
              <w:t>1</w:t>
            </w:r>
          </w:p>
        </w:tc>
        <w:tc>
          <w:tcPr>
            <w:tcW w:w="3809" w:type="dxa"/>
          </w:tcPr>
          <w:p w:rsidR="00D56DB3" w:rsidRPr="008B50AB" w:rsidRDefault="00D56DB3" w:rsidP="00D8765C">
            <w:pPr>
              <w:spacing w:line="276" w:lineRule="auto"/>
              <w:jc w:val="both"/>
            </w:pPr>
            <w:r w:rsidRPr="008B50AB">
              <w:t>Реализация экономического потенциала и соблюдение принципов устойчивого развития.</w:t>
            </w:r>
          </w:p>
        </w:tc>
        <w:tc>
          <w:tcPr>
            <w:tcW w:w="6486" w:type="dxa"/>
          </w:tcPr>
          <w:p w:rsidR="00D56DB3" w:rsidRPr="008B50AB" w:rsidRDefault="00720673" w:rsidP="00D8765C">
            <w:pPr>
              <w:spacing w:line="276" w:lineRule="auto"/>
              <w:jc w:val="both"/>
            </w:pPr>
            <w:r w:rsidRPr="008B50AB">
              <w:t>- формирование инвестиционной привлекательности поселения;</w:t>
            </w:r>
          </w:p>
          <w:p w:rsidR="00993F1C" w:rsidRPr="008B50AB" w:rsidRDefault="00993F1C" w:rsidP="00D8765C">
            <w:pPr>
              <w:spacing w:line="276" w:lineRule="auto"/>
              <w:jc w:val="both"/>
            </w:pPr>
            <w:r w:rsidRPr="008B50AB">
              <w:t xml:space="preserve">- </w:t>
            </w:r>
            <w:r w:rsidR="00F65951" w:rsidRPr="008B50AB">
              <w:t xml:space="preserve">развитие инфраструктуры туризма (разработка </w:t>
            </w:r>
            <w:proofErr w:type="spellStart"/>
            <w:r w:rsidR="00F65951" w:rsidRPr="008B50AB">
              <w:t>агротуристического</w:t>
            </w:r>
            <w:proofErr w:type="spellEnd"/>
            <w:r w:rsidR="00F65951" w:rsidRPr="008B50AB">
              <w:t xml:space="preserve"> маршрута, строительство туристической базы на берегу  реки Ангары);</w:t>
            </w:r>
          </w:p>
          <w:p w:rsidR="004441C5" w:rsidRPr="008B50AB" w:rsidRDefault="004441C5" w:rsidP="004441C5">
            <w:pPr>
              <w:spacing w:line="276" w:lineRule="auto"/>
              <w:jc w:val="both"/>
            </w:pPr>
            <w:r w:rsidRPr="008B50AB">
              <w:t>- развитие рынка органического сельского хозяйства</w:t>
            </w:r>
          </w:p>
        </w:tc>
      </w:tr>
      <w:tr w:rsidR="008B50AB" w:rsidRPr="008B50AB" w:rsidTr="00AF7560">
        <w:tc>
          <w:tcPr>
            <w:tcW w:w="445" w:type="dxa"/>
          </w:tcPr>
          <w:p w:rsidR="00D56DB3" w:rsidRPr="008B50AB" w:rsidRDefault="00720673" w:rsidP="00D8765C">
            <w:pPr>
              <w:spacing w:line="276" w:lineRule="auto"/>
              <w:jc w:val="center"/>
            </w:pPr>
            <w:r w:rsidRPr="008B50AB">
              <w:t>2.</w:t>
            </w:r>
          </w:p>
        </w:tc>
        <w:tc>
          <w:tcPr>
            <w:tcW w:w="3809" w:type="dxa"/>
          </w:tcPr>
          <w:p w:rsidR="00D56DB3" w:rsidRPr="008B50AB" w:rsidRDefault="00720673" w:rsidP="00D8765C">
            <w:pPr>
              <w:spacing w:line="276" w:lineRule="auto"/>
              <w:jc w:val="both"/>
            </w:pPr>
            <w:r w:rsidRPr="008B50AB">
              <w:t>Развитие предпринимательства</w:t>
            </w:r>
          </w:p>
        </w:tc>
        <w:tc>
          <w:tcPr>
            <w:tcW w:w="6486" w:type="dxa"/>
          </w:tcPr>
          <w:p w:rsidR="00D56DB3" w:rsidRPr="008B50AB" w:rsidRDefault="00720673" w:rsidP="00D8765C">
            <w:pPr>
              <w:spacing w:line="276" w:lineRule="auto"/>
              <w:jc w:val="both"/>
            </w:pPr>
            <w:r w:rsidRPr="008B50AB">
              <w:t>- стимулирование деловой активности в неосвоенных отраслях, в частности, в туристическом бизнесе</w:t>
            </w:r>
            <w:r w:rsidR="00F65951" w:rsidRPr="008B50AB">
              <w:t>;</w:t>
            </w:r>
          </w:p>
          <w:p w:rsidR="00F65951" w:rsidRPr="008B50AB" w:rsidRDefault="00F65951" w:rsidP="00F65951">
            <w:pPr>
              <w:ind w:left="-12"/>
            </w:pPr>
            <w:r w:rsidRPr="008B50AB">
              <w:t>- развитие малого и среднего предпринимательства</w:t>
            </w:r>
          </w:p>
        </w:tc>
      </w:tr>
      <w:tr w:rsidR="008B50AB" w:rsidRPr="008B50AB" w:rsidTr="00AF7560">
        <w:tc>
          <w:tcPr>
            <w:tcW w:w="445" w:type="dxa"/>
          </w:tcPr>
          <w:p w:rsidR="00D56DB3" w:rsidRPr="008B50AB" w:rsidRDefault="00720673" w:rsidP="00D8765C">
            <w:pPr>
              <w:spacing w:line="276" w:lineRule="auto"/>
              <w:jc w:val="center"/>
            </w:pPr>
            <w:r w:rsidRPr="008B50AB">
              <w:t>3</w:t>
            </w:r>
          </w:p>
        </w:tc>
        <w:tc>
          <w:tcPr>
            <w:tcW w:w="3809" w:type="dxa"/>
          </w:tcPr>
          <w:p w:rsidR="00D56DB3" w:rsidRPr="008B50AB" w:rsidRDefault="00720673" w:rsidP="00D8765C">
            <w:pPr>
              <w:spacing w:line="276" w:lineRule="auto"/>
              <w:jc w:val="both"/>
            </w:pPr>
            <w:r w:rsidRPr="008B50AB">
              <w:t>Повышение качества образования и воспитания</w:t>
            </w:r>
          </w:p>
        </w:tc>
        <w:tc>
          <w:tcPr>
            <w:tcW w:w="6486" w:type="dxa"/>
          </w:tcPr>
          <w:p w:rsidR="00D56DB3" w:rsidRPr="008B50AB" w:rsidRDefault="00720673" w:rsidP="00D8765C">
            <w:pPr>
              <w:spacing w:line="276" w:lineRule="auto"/>
              <w:jc w:val="both"/>
            </w:pPr>
            <w:r w:rsidRPr="008B50AB">
              <w:t>- создание комфортных условий для участников образовательных отношений</w:t>
            </w:r>
            <w:r w:rsidR="004441C5" w:rsidRPr="008B50AB">
              <w:t>, в том числе, строительство школы, отвечающей всем требованиям современности</w:t>
            </w:r>
            <w:r w:rsidRPr="008B50AB">
              <w:t>;</w:t>
            </w:r>
          </w:p>
          <w:p w:rsidR="00720673" w:rsidRPr="008B50AB" w:rsidRDefault="00720673" w:rsidP="00D8765C">
            <w:pPr>
              <w:spacing w:line="276" w:lineRule="auto"/>
              <w:jc w:val="both"/>
            </w:pPr>
            <w:r w:rsidRPr="008B50AB">
              <w:t>- обеспечение условий для личностного самоопределения и самореа</w:t>
            </w:r>
            <w:r w:rsidR="004441C5" w:rsidRPr="008B50AB">
              <w:t>лизации подрастающего поколения;</w:t>
            </w:r>
          </w:p>
          <w:p w:rsidR="004441C5" w:rsidRPr="008B50AB" w:rsidRDefault="004441C5" w:rsidP="004441C5">
            <w:pPr>
              <w:spacing w:line="276" w:lineRule="auto"/>
              <w:jc w:val="both"/>
            </w:pPr>
            <w:r w:rsidRPr="008B50AB">
              <w:t>- создание системы мер профессиональной ориентации сельской молодежи</w:t>
            </w:r>
          </w:p>
        </w:tc>
      </w:tr>
      <w:tr w:rsidR="008B50AB" w:rsidRPr="008B50AB" w:rsidTr="00AF7560">
        <w:tc>
          <w:tcPr>
            <w:tcW w:w="445" w:type="dxa"/>
          </w:tcPr>
          <w:p w:rsidR="00D56DB3" w:rsidRPr="008B50AB" w:rsidRDefault="00660BE9" w:rsidP="00D8765C">
            <w:pPr>
              <w:spacing w:line="276" w:lineRule="auto"/>
              <w:jc w:val="center"/>
            </w:pPr>
            <w:r w:rsidRPr="008B50AB">
              <w:t>4</w:t>
            </w:r>
          </w:p>
        </w:tc>
        <w:tc>
          <w:tcPr>
            <w:tcW w:w="3809" w:type="dxa"/>
          </w:tcPr>
          <w:p w:rsidR="00D56DB3" w:rsidRPr="008B50AB" w:rsidRDefault="00660BE9" w:rsidP="00D8765C">
            <w:pPr>
              <w:spacing w:line="276" w:lineRule="auto"/>
              <w:jc w:val="both"/>
            </w:pPr>
            <w:r w:rsidRPr="008B50AB">
              <w:t>Сохранение и развитие культуры</w:t>
            </w:r>
          </w:p>
        </w:tc>
        <w:tc>
          <w:tcPr>
            <w:tcW w:w="6486" w:type="dxa"/>
          </w:tcPr>
          <w:p w:rsidR="00D56DB3" w:rsidRPr="008B50AB" w:rsidRDefault="00660BE9" w:rsidP="00D8765C">
            <w:pPr>
              <w:spacing w:line="276" w:lineRule="auto"/>
              <w:jc w:val="both"/>
            </w:pPr>
            <w:r w:rsidRPr="008B50AB">
              <w:t>- создание условий для развития и реализации культурного и духовного потенциала личности;</w:t>
            </w:r>
          </w:p>
          <w:p w:rsidR="004441C5" w:rsidRPr="008B50AB" w:rsidRDefault="004441C5" w:rsidP="00D8765C">
            <w:pPr>
              <w:spacing w:line="276" w:lineRule="auto"/>
              <w:jc w:val="both"/>
            </w:pPr>
            <w:r w:rsidRPr="008B50AB">
              <w:t>-сохранение традиций, культуры местного населения;</w:t>
            </w:r>
          </w:p>
          <w:p w:rsidR="00660BE9" w:rsidRPr="008B50AB" w:rsidRDefault="00660BE9" w:rsidP="00D8765C">
            <w:pPr>
              <w:spacing w:line="276" w:lineRule="auto"/>
              <w:jc w:val="both"/>
            </w:pPr>
            <w:r w:rsidRPr="008B50AB">
              <w:t xml:space="preserve">- повышение уровня доступности, качества и разнообразия </w:t>
            </w:r>
            <w:r w:rsidR="00F65951" w:rsidRPr="008B50AB">
              <w:t>культурно-досуговых мероприятий;</w:t>
            </w:r>
          </w:p>
          <w:p w:rsidR="00F65951" w:rsidRPr="008B50AB" w:rsidRDefault="00F65951" w:rsidP="00D8765C">
            <w:pPr>
              <w:spacing w:line="276" w:lineRule="auto"/>
              <w:jc w:val="both"/>
            </w:pPr>
            <w:r w:rsidRPr="008B50AB">
              <w:t>- реконструкция здания клуба</w:t>
            </w:r>
          </w:p>
        </w:tc>
      </w:tr>
      <w:tr w:rsidR="008B50AB" w:rsidRPr="008B50AB" w:rsidTr="00AF7560">
        <w:tc>
          <w:tcPr>
            <w:tcW w:w="445" w:type="dxa"/>
          </w:tcPr>
          <w:p w:rsidR="00D56DB3" w:rsidRPr="008B50AB" w:rsidRDefault="00660BE9" w:rsidP="00D8765C">
            <w:pPr>
              <w:spacing w:line="276" w:lineRule="auto"/>
              <w:jc w:val="center"/>
            </w:pPr>
            <w:r w:rsidRPr="008B50AB">
              <w:t>5</w:t>
            </w:r>
          </w:p>
        </w:tc>
        <w:tc>
          <w:tcPr>
            <w:tcW w:w="3809" w:type="dxa"/>
          </w:tcPr>
          <w:p w:rsidR="00D56DB3" w:rsidRPr="008B50AB" w:rsidRDefault="00660BE9" w:rsidP="00D8765C">
            <w:pPr>
              <w:spacing w:line="276" w:lineRule="auto"/>
              <w:jc w:val="both"/>
            </w:pPr>
            <w:r w:rsidRPr="008B50AB">
              <w:t>Развитие физкультуры и спорта, проведение эффективной молодежной политики</w:t>
            </w:r>
          </w:p>
        </w:tc>
        <w:tc>
          <w:tcPr>
            <w:tcW w:w="6486" w:type="dxa"/>
          </w:tcPr>
          <w:p w:rsidR="00D56DB3" w:rsidRPr="008B50AB" w:rsidRDefault="00660BE9" w:rsidP="00D8765C">
            <w:pPr>
              <w:spacing w:line="276" w:lineRule="auto"/>
              <w:jc w:val="both"/>
            </w:pPr>
            <w:r w:rsidRPr="008B50AB">
              <w:t>- обеспечение условий для развития в поселении физкультуры и спорта;</w:t>
            </w:r>
          </w:p>
          <w:p w:rsidR="00660BE9" w:rsidRPr="008B50AB" w:rsidRDefault="00660BE9" w:rsidP="00D8765C">
            <w:pPr>
              <w:spacing w:line="276" w:lineRule="auto"/>
              <w:jc w:val="both"/>
            </w:pPr>
            <w:r w:rsidRPr="008B50AB">
              <w:t>- развитие предпринимательской активности в молодежной среде, содействие профессиональному ориентированию</w:t>
            </w:r>
          </w:p>
        </w:tc>
      </w:tr>
      <w:tr w:rsidR="008B50AB" w:rsidRPr="008B50AB" w:rsidTr="00AF7560">
        <w:tc>
          <w:tcPr>
            <w:tcW w:w="445" w:type="dxa"/>
          </w:tcPr>
          <w:p w:rsidR="00D56DB3" w:rsidRPr="008B50AB" w:rsidRDefault="00660BE9" w:rsidP="00D8765C">
            <w:pPr>
              <w:spacing w:line="276" w:lineRule="auto"/>
              <w:jc w:val="center"/>
            </w:pPr>
            <w:r w:rsidRPr="008B50AB">
              <w:t>6</w:t>
            </w:r>
          </w:p>
        </w:tc>
        <w:tc>
          <w:tcPr>
            <w:tcW w:w="3809" w:type="dxa"/>
          </w:tcPr>
          <w:p w:rsidR="00D56DB3" w:rsidRPr="008B50AB" w:rsidRDefault="00660BE9" w:rsidP="00D8765C">
            <w:pPr>
              <w:spacing w:line="276" w:lineRule="auto"/>
              <w:jc w:val="both"/>
            </w:pPr>
            <w:r w:rsidRPr="008B50AB">
              <w:t>Совершенствование жилищно-коммунального комплекса и развитие инфраструктуры в поселении</w:t>
            </w:r>
          </w:p>
        </w:tc>
        <w:tc>
          <w:tcPr>
            <w:tcW w:w="6486" w:type="dxa"/>
          </w:tcPr>
          <w:p w:rsidR="000F3639" w:rsidRPr="008B50AB" w:rsidRDefault="00660BE9" w:rsidP="00D8765C">
            <w:pPr>
              <w:spacing w:line="276" w:lineRule="auto"/>
              <w:jc w:val="both"/>
            </w:pPr>
            <w:r w:rsidRPr="008B50AB">
              <w:t xml:space="preserve">- повышение уровня комплексного обустройства в населенных пунктах </w:t>
            </w:r>
            <w:r w:rsidR="000F3639" w:rsidRPr="008B50AB">
              <w:t>муниципального образования;</w:t>
            </w:r>
          </w:p>
          <w:p w:rsidR="00D56DB3" w:rsidRPr="008B50AB" w:rsidRDefault="000F3639" w:rsidP="00D8765C">
            <w:pPr>
              <w:spacing w:line="276" w:lineRule="auto"/>
              <w:jc w:val="both"/>
            </w:pPr>
            <w:r w:rsidRPr="008B50AB">
              <w:t>- обеспечение реализации мер по охране окружающей среды</w:t>
            </w:r>
            <w:r w:rsidR="00660BE9" w:rsidRPr="008B50AB">
              <w:t xml:space="preserve"> </w:t>
            </w:r>
          </w:p>
        </w:tc>
      </w:tr>
      <w:tr w:rsidR="008B50AB" w:rsidRPr="008B50AB" w:rsidTr="00AF7560">
        <w:tc>
          <w:tcPr>
            <w:tcW w:w="445" w:type="dxa"/>
          </w:tcPr>
          <w:p w:rsidR="00F65951" w:rsidRPr="008B50AB" w:rsidRDefault="00F65951" w:rsidP="00D8765C">
            <w:pPr>
              <w:spacing w:line="276" w:lineRule="auto"/>
              <w:jc w:val="center"/>
            </w:pPr>
            <w:r w:rsidRPr="008B50AB">
              <w:t>7</w:t>
            </w:r>
          </w:p>
        </w:tc>
        <w:tc>
          <w:tcPr>
            <w:tcW w:w="3809" w:type="dxa"/>
          </w:tcPr>
          <w:p w:rsidR="00F65951" w:rsidRPr="008B50AB" w:rsidRDefault="00F65951" w:rsidP="00F65951">
            <w:pPr>
              <w:spacing w:line="276" w:lineRule="auto"/>
              <w:jc w:val="both"/>
            </w:pPr>
            <w:r w:rsidRPr="008B50AB">
              <w:t>Развитие сельского хозяйства</w:t>
            </w:r>
          </w:p>
        </w:tc>
        <w:tc>
          <w:tcPr>
            <w:tcW w:w="6486" w:type="dxa"/>
          </w:tcPr>
          <w:p w:rsidR="00F65951" w:rsidRPr="008B50AB" w:rsidRDefault="00F65951" w:rsidP="00F65951">
            <w:pPr>
              <w:spacing w:line="276" w:lineRule="auto"/>
              <w:jc w:val="both"/>
            </w:pPr>
            <w:r w:rsidRPr="008B50AB">
              <w:t>- расширение переработки продукции животноводства на базе крестьянско-фермерских хозяйств и сельхозпредприятий, осуществляющих свою деятельность на территории поселения.</w:t>
            </w:r>
          </w:p>
        </w:tc>
      </w:tr>
      <w:tr w:rsidR="008B50AB" w:rsidRPr="008B50AB" w:rsidTr="00AF7560">
        <w:tc>
          <w:tcPr>
            <w:tcW w:w="445" w:type="dxa"/>
          </w:tcPr>
          <w:p w:rsidR="000F3639" w:rsidRPr="008B50AB" w:rsidRDefault="00F65951" w:rsidP="00D8765C">
            <w:pPr>
              <w:spacing w:line="276" w:lineRule="auto"/>
              <w:jc w:val="center"/>
            </w:pPr>
            <w:r w:rsidRPr="008B50AB">
              <w:t>8</w:t>
            </w:r>
          </w:p>
        </w:tc>
        <w:tc>
          <w:tcPr>
            <w:tcW w:w="3809" w:type="dxa"/>
          </w:tcPr>
          <w:p w:rsidR="000F3639" w:rsidRPr="008B50AB" w:rsidRDefault="000F3639" w:rsidP="00D8765C">
            <w:pPr>
              <w:spacing w:line="276" w:lineRule="auto"/>
              <w:jc w:val="both"/>
            </w:pPr>
            <w:r w:rsidRPr="008B50AB">
              <w:t xml:space="preserve">Повышения качества </w:t>
            </w:r>
            <w:r w:rsidRPr="008B50AB">
              <w:lastRenderedPageBreak/>
              <w:t>профессионального уровня и совершенствование общественных отношений</w:t>
            </w:r>
          </w:p>
        </w:tc>
        <w:tc>
          <w:tcPr>
            <w:tcW w:w="6486" w:type="dxa"/>
          </w:tcPr>
          <w:p w:rsidR="000F3639" w:rsidRPr="008B50AB" w:rsidRDefault="000F3639" w:rsidP="00D8765C">
            <w:pPr>
              <w:spacing w:line="276" w:lineRule="auto"/>
              <w:jc w:val="both"/>
            </w:pPr>
            <w:r w:rsidRPr="008B50AB">
              <w:lastRenderedPageBreak/>
              <w:t xml:space="preserve">- совершенствование механизма предоставления </w:t>
            </w:r>
            <w:r w:rsidRPr="008B50AB">
              <w:lastRenderedPageBreak/>
              <w:t>муниципальных услуг населению;</w:t>
            </w:r>
          </w:p>
          <w:p w:rsidR="000F3639" w:rsidRPr="008B50AB" w:rsidRDefault="000F3639" w:rsidP="00D8765C">
            <w:pPr>
              <w:spacing w:line="276" w:lineRule="auto"/>
              <w:jc w:val="both"/>
            </w:pPr>
            <w:r w:rsidRPr="008B50AB">
              <w:t>- повышение профессионального уровня</w:t>
            </w:r>
          </w:p>
        </w:tc>
      </w:tr>
    </w:tbl>
    <w:p w:rsidR="00BB497A" w:rsidRPr="008B50AB" w:rsidRDefault="00624091" w:rsidP="008D713D">
      <w:pPr>
        <w:jc w:val="both"/>
      </w:pPr>
      <w:r w:rsidRPr="008B50AB">
        <w:lastRenderedPageBreak/>
        <w:t xml:space="preserve"> </w:t>
      </w:r>
      <w:r w:rsidR="00BC77D9" w:rsidRPr="008B50AB">
        <w:t>Перечень программных мероприятий,</w:t>
      </w:r>
      <w:r w:rsidR="00D56DB3" w:rsidRPr="008B50AB">
        <w:t xml:space="preserve"> способных решить эти проблемы, представлены в приложении 3.</w:t>
      </w:r>
    </w:p>
    <w:p w:rsidR="000F3639" w:rsidRPr="008B50AB" w:rsidRDefault="000F3639" w:rsidP="00A8027B">
      <w:pPr>
        <w:spacing w:line="276" w:lineRule="auto"/>
        <w:ind w:firstLine="709"/>
        <w:jc w:val="center"/>
        <w:rPr>
          <w:b/>
        </w:rPr>
      </w:pPr>
      <w:r w:rsidRPr="008B50AB">
        <w:rPr>
          <w:b/>
        </w:rPr>
        <w:t>Ожидаемые результаты реализации программы</w:t>
      </w:r>
    </w:p>
    <w:p w:rsidR="000F3639" w:rsidRPr="008B50AB" w:rsidRDefault="000F3639" w:rsidP="004441C5">
      <w:pPr>
        <w:spacing w:line="276" w:lineRule="auto"/>
        <w:ind w:firstLine="708"/>
        <w:jc w:val="both"/>
      </w:pPr>
      <w:r w:rsidRPr="008B50AB">
        <w:t xml:space="preserve">Миссия и стратегические цели позиционируют </w:t>
      </w:r>
      <w:r w:rsidR="000401C4" w:rsidRPr="008B50AB">
        <w:t>муниципальное образование «Ангарский»</w:t>
      </w:r>
      <w:r w:rsidR="00D558B0" w:rsidRPr="008B50AB">
        <w:t xml:space="preserve"> к</w:t>
      </w:r>
      <w:r w:rsidR="000401C4" w:rsidRPr="008B50AB">
        <w:t xml:space="preserve"> 203</w:t>
      </w:r>
      <w:r w:rsidR="00492AD5" w:rsidRPr="008B50AB">
        <w:t>6</w:t>
      </w:r>
      <w:r w:rsidR="000401C4" w:rsidRPr="008B50AB">
        <w:t xml:space="preserve"> году как развитую аг</w:t>
      </w:r>
      <w:r w:rsidR="00492AD5" w:rsidRPr="008B50AB">
        <w:t>р</w:t>
      </w:r>
      <w:r w:rsidR="000401C4" w:rsidRPr="008B50AB">
        <w:t xml:space="preserve">арную территорию с </w:t>
      </w:r>
      <w:r w:rsidR="004441C5" w:rsidRPr="008B50AB">
        <w:t>постоянно улучшающимся</w:t>
      </w:r>
      <w:r w:rsidR="000401C4" w:rsidRPr="008B50AB">
        <w:t xml:space="preserve"> уровнем жизни населения. </w:t>
      </w:r>
      <w:r w:rsidR="00492AD5" w:rsidRPr="008B50AB">
        <w:t xml:space="preserve">Также можно говорить о развитии туристической сферы, что </w:t>
      </w:r>
      <w:r w:rsidR="004441C5" w:rsidRPr="008B50AB">
        <w:t>существенно</w:t>
      </w:r>
      <w:r w:rsidR="00492AD5" w:rsidRPr="008B50AB">
        <w:t xml:space="preserve"> повлияет на экономическое развитие муниципального образования. </w:t>
      </w:r>
      <w:r w:rsidR="000401C4" w:rsidRPr="008B50AB">
        <w:t>Прогрессивное экономическое развитие – это залог обеспечения стабильности социальной сферы, повышение уровня жизни и благосостояния населения. Такое развитие предполагает совершенствование количественных и качественных характеристик, являющихся элементами экономического роста.</w:t>
      </w:r>
    </w:p>
    <w:p w:rsidR="00D558B0" w:rsidRPr="008B50AB" w:rsidRDefault="000401C4" w:rsidP="004441C5">
      <w:pPr>
        <w:spacing w:line="276" w:lineRule="auto"/>
        <w:ind w:firstLine="708"/>
        <w:jc w:val="both"/>
      </w:pPr>
      <w:r w:rsidRPr="008B50AB">
        <w:t xml:space="preserve">Устойчивое развитие экономики МО «Ангарский» </w:t>
      </w:r>
      <w:r w:rsidR="00124768" w:rsidRPr="008B50AB">
        <w:t xml:space="preserve">невозможно без агропромышленного комплекса, представленного отраслью сельского хозяйства, включающей растениеводство и животноводство. Перспективой развития данной отрасли является </w:t>
      </w:r>
      <w:r w:rsidR="004441C5" w:rsidRPr="008B50AB">
        <w:t xml:space="preserve">развитие органического хозяйствования, </w:t>
      </w:r>
      <w:r w:rsidR="00124768" w:rsidRPr="008B50AB">
        <w:t>стимулировани</w:t>
      </w:r>
      <w:r w:rsidR="00D558B0" w:rsidRPr="008B50AB">
        <w:t>е</w:t>
      </w:r>
      <w:r w:rsidR="00124768" w:rsidRPr="008B50AB">
        <w:t xml:space="preserve"> развития перерабо</w:t>
      </w:r>
      <w:r w:rsidR="00D558B0" w:rsidRPr="008B50AB">
        <w:t>тки сельскохозяйственного сырья</w:t>
      </w:r>
      <w:r w:rsidR="00124768" w:rsidRPr="008B50AB">
        <w:t>,</w:t>
      </w:r>
      <w:r w:rsidR="00B72B31" w:rsidRPr="008B50AB">
        <w:t xml:space="preserve"> </w:t>
      </w:r>
      <w:r w:rsidR="00124768" w:rsidRPr="008B50AB">
        <w:t xml:space="preserve">а также обязательное повышение производительности труда, что невозможно без </w:t>
      </w:r>
      <w:r w:rsidR="00152812" w:rsidRPr="008B50AB">
        <w:t>повышения уровня квалификации рабо</w:t>
      </w:r>
      <w:r w:rsidR="00D558B0" w:rsidRPr="008B50AB">
        <w:t>тников сельского хозяйства</w:t>
      </w:r>
      <w:r w:rsidR="00B72B31" w:rsidRPr="008B50AB">
        <w:t>, применение новых технологий</w:t>
      </w:r>
      <w:r w:rsidR="00D558B0" w:rsidRPr="008B50AB">
        <w:t xml:space="preserve"> и обновлен</w:t>
      </w:r>
      <w:r w:rsidR="00B72B31" w:rsidRPr="008B50AB">
        <w:t xml:space="preserve">ия материально-технической базы, а это возможно при участии в действующих на территории района и </w:t>
      </w:r>
      <w:proofErr w:type="gramStart"/>
      <w:r w:rsidR="00B72B31" w:rsidRPr="008B50AB">
        <w:t>области</w:t>
      </w:r>
      <w:proofErr w:type="gramEnd"/>
      <w:r w:rsidR="00B72B31" w:rsidRPr="008B50AB">
        <w:t xml:space="preserve"> инновационных проектах </w:t>
      </w:r>
      <w:r w:rsidR="00EE6F4D" w:rsidRPr="008B50AB">
        <w:t xml:space="preserve">и программах </w:t>
      </w:r>
      <w:r w:rsidR="00B72B31" w:rsidRPr="008B50AB">
        <w:t xml:space="preserve">агропромышленного комплекса. </w:t>
      </w:r>
    </w:p>
    <w:p w:rsidR="00492AD5" w:rsidRPr="008B50AB" w:rsidRDefault="00C5194E" w:rsidP="00E47214">
      <w:pPr>
        <w:spacing w:line="276" w:lineRule="auto"/>
        <w:ind w:firstLine="708"/>
        <w:jc w:val="both"/>
      </w:pPr>
      <w:r w:rsidRPr="008B50AB">
        <w:t>Так как в МО «Ангарский» все земли освоены, то возникает необходимость стимулировани</w:t>
      </w:r>
      <w:r w:rsidR="00EE6F4D" w:rsidRPr="008B50AB">
        <w:t>я</w:t>
      </w:r>
      <w:r w:rsidRPr="008B50AB">
        <w:t xml:space="preserve"> деловой активности населения в неосвоенных отраслях, в частности, в туристическом бизнесе. </w:t>
      </w:r>
      <w:r w:rsidR="009C67E0" w:rsidRPr="008B50AB">
        <w:t>Поселение располагается на берегу Ангары, поэтому все предпосылки для такой отрасли, как сельский туризм, имеются. А это, в свою очередь, повлечет за собой создание рабочих мест, в том числе, для сельской молодежи и женщин, а также об</w:t>
      </w:r>
      <w:r w:rsidR="00E47214" w:rsidRPr="008B50AB">
        <w:t xml:space="preserve">устройство территории поселения для комфортного и привлекательного </w:t>
      </w:r>
      <w:proofErr w:type="gramStart"/>
      <w:r w:rsidR="00E437AB" w:rsidRPr="008B50AB">
        <w:t>проживания</w:t>
      </w:r>
      <w:proofErr w:type="gramEnd"/>
      <w:r w:rsidR="00E437AB" w:rsidRPr="008B50AB">
        <w:t xml:space="preserve"> как местного населения, так и будущих туристов</w:t>
      </w:r>
      <w:r w:rsidR="00E47214" w:rsidRPr="008B50AB">
        <w:t>.</w:t>
      </w:r>
    </w:p>
    <w:p w:rsidR="00152812" w:rsidRPr="008B50AB" w:rsidRDefault="00D558B0" w:rsidP="00D8765C">
      <w:pPr>
        <w:spacing w:line="276" w:lineRule="auto"/>
        <w:ind w:firstLine="708"/>
        <w:jc w:val="both"/>
      </w:pPr>
      <w:r w:rsidRPr="008B50AB">
        <w:t xml:space="preserve">Понятие «Устойчивое развитие» поселения неразрывно связывает сбалансированное решение социально-экономических проблем с сохранением благоприятной окружающей среды. </w:t>
      </w:r>
      <w:r w:rsidR="00C5194E" w:rsidRPr="008B50AB">
        <w:t>Н</w:t>
      </w:r>
      <w:r w:rsidR="00B72B31" w:rsidRPr="008B50AB">
        <w:t>егативное воздействие на состояние окружающей среды оказывают свалки бытового мусора</w:t>
      </w:r>
      <w:r w:rsidR="00C5194E" w:rsidRPr="008B50AB">
        <w:t>. В целях решения данной проблемы обустро</w:t>
      </w:r>
      <w:r w:rsidR="00492AD5" w:rsidRPr="008B50AB">
        <w:t>ены</w:t>
      </w:r>
      <w:r w:rsidR="00C5194E" w:rsidRPr="008B50AB">
        <w:t xml:space="preserve"> площад</w:t>
      </w:r>
      <w:r w:rsidR="00492AD5" w:rsidRPr="008B50AB">
        <w:t>ки</w:t>
      </w:r>
      <w:r w:rsidR="00C5194E" w:rsidRPr="008B50AB">
        <w:t xml:space="preserve"> временного хранения ТБО, с последующим вывозом их на полигон.</w:t>
      </w:r>
      <w:r w:rsidR="00492AD5" w:rsidRPr="008B50AB">
        <w:t xml:space="preserve"> </w:t>
      </w:r>
      <w:r w:rsidR="00E47214" w:rsidRPr="008B50AB">
        <w:t>В начале 2022</w:t>
      </w:r>
      <w:r w:rsidR="00492AD5" w:rsidRPr="008B50AB">
        <w:t xml:space="preserve"> </w:t>
      </w:r>
      <w:r w:rsidR="00E47214" w:rsidRPr="008B50AB">
        <w:t xml:space="preserve">года </w:t>
      </w:r>
      <w:r w:rsidR="00492AD5" w:rsidRPr="008B50AB">
        <w:t>приобретен</w:t>
      </w:r>
      <w:r w:rsidR="00E47214" w:rsidRPr="008B50AB">
        <w:t>ы</w:t>
      </w:r>
      <w:r w:rsidR="00492AD5" w:rsidRPr="008B50AB">
        <w:t xml:space="preserve"> дополнительны</w:t>
      </w:r>
      <w:r w:rsidR="00E47214" w:rsidRPr="008B50AB">
        <w:t>е</w:t>
      </w:r>
      <w:r w:rsidR="00492AD5" w:rsidRPr="008B50AB">
        <w:t xml:space="preserve"> контейнер</w:t>
      </w:r>
      <w:r w:rsidR="00E47214" w:rsidRPr="008B50AB">
        <w:t>ы для раздельного сбора мусора, а также запланировано введение в обиход еще восьми площадок для ТБО.</w:t>
      </w:r>
      <w:r w:rsidR="00492AD5" w:rsidRPr="008B50AB">
        <w:t xml:space="preserve"> Необходимо формирование экологического мышления и экологической культуры населения, проживающего на территории МО.</w:t>
      </w:r>
    </w:p>
    <w:p w:rsidR="00C5194E" w:rsidRPr="008B50AB" w:rsidRDefault="009C67E0" w:rsidP="00E47214">
      <w:pPr>
        <w:spacing w:line="276" w:lineRule="auto"/>
        <w:ind w:firstLine="708"/>
        <w:jc w:val="both"/>
      </w:pPr>
      <w:r w:rsidRPr="008B50AB">
        <w:t>В целях обеспечения общедоступности и повышения качества образования в сельской местности, конкурентоспособности учеников сельской школы при поступлении в образовательные организации высшего и среднего профессионального образования необходимо</w:t>
      </w:r>
      <w:r w:rsidR="002445BE" w:rsidRPr="008B50AB">
        <w:t xml:space="preserve">, в первую очередь, создать комфортные условия для всех участников образовательных отношений. А это невозможно в приспособленном помещении. </w:t>
      </w:r>
      <w:r w:rsidR="0073678B" w:rsidRPr="008B50AB">
        <w:t xml:space="preserve">Стратегической перспективой является строительство новой школы в </w:t>
      </w:r>
      <w:proofErr w:type="spellStart"/>
      <w:r w:rsidR="0073678B" w:rsidRPr="008B50AB">
        <w:t>п</w:t>
      </w:r>
      <w:proofErr w:type="gramStart"/>
      <w:r w:rsidR="0073678B" w:rsidRPr="008B50AB">
        <w:t>.А</w:t>
      </w:r>
      <w:proofErr w:type="gramEnd"/>
      <w:r w:rsidR="0073678B" w:rsidRPr="008B50AB">
        <w:t>нгарский</w:t>
      </w:r>
      <w:proofErr w:type="spellEnd"/>
      <w:r w:rsidR="0073678B" w:rsidRPr="008B50AB">
        <w:t>, так</w:t>
      </w:r>
      <w:r w:rsidR="000E34A2" w:rsidRPr="008B50AB">
        <w:t xml:space="preserve"> как это даст новые возможности, требующие от сферы образования соответствовать вызовам современности и применять в процессе обучения комплекс разнообразных подходов и образовательных механизмов.</w:t>
      </w:r>
    </w:p>
    <w:p w:rsidR="000E34A2" w:rsidRPr="008B50AB" w:rsidRDefault="000E34A2" w:rsidP="00E47214">
      <w:pPr>
        <w:spacing w:line="276" w:lineRule="auto"/>
        <w:ind w:firstLine="708"/>
        <w:jc w:val="both"/>
      </w:pPr>
      <w:r w:rsidRPr="008B50AB">
        <w:t xml:space="preserve">Развитие и реализация культурного и духовного потенциала личности является одним из наиболее важных направлений социальной политики. Для обеспечения населения возможности гармоничного личностного развития необходима реализация комплекса мер: повышение качества предоставления библиотечных услуг, развитие краеведческого </w:t>
      </w:r>
      <w:r w:rsidR="001402FB" w:rsidRPr="008B50AB">
        <w:t xml:space="preserve">и музейного </w:t>
      </w:r>
      <w:r w:rsidRPr="008B50AB">
        <w:t xml:space="preserve">дела, </w:t>
      </w:r>
      <w:r w:rsidR="001402FB" w:rsidRPr="008B50AB">
        <w:t xml:space="preserve">повышение </w:t>
      </w:r>
      <w:r w:rsidR="001402FB" w:rsidRPr="008B50AB">
        <w:lastRenderedPageBreak/>
        <w:t xml:space="preserve">качества и разнообразия </w:t>
      </w:r>
      <w:r w:rsidR="005E052C" w:rsidRPr="008B50AB">
        <w:t>культурно-досуговых мероприятий, а также совершенствование дополнительного образования детей в сфере культуры.</w:t>
      </w:r>
      <w:r w:rsidR="00A10D71" w:rsidRPr="008B50AB">
        <w:t xml:space="preserve"> Для качественного предоставления услуг населению </w:t>
      </w:r>
      <w:r w:rsidR="00CA7A6B" w:rsidRPr="008B50AB">
        <w:t>запланирована</w:t>
      </w:r>
      <w:r w:rsidR="00A10D71" w:rsidRPr="008B50AB">
        <w:t xml:space="preserve"> </w:t>
      </w:r>
      <w:r w:rsidR="00CA7A6B" w:rsidRPr="008B50AB">
        <w:t>реконструкция</w:t>
      </w:r>
      <w:r w:rsidR="00A10D71" w:rsidRPr="008B50AB">
        <w:t xml:space="preserve"> здания ДК.</w:t>
      </w:r>
    </w:p>
    <w:p w:rsidR="005E052C" w:rsidRPr="008B50AB" w:rsidRDefault="005E052C" w:rsidP="00E47214">
      <w:pPr>
        <w:spacing w:line="276" w:lineRule="auto"/>
        <w:ind w:firstLine="708"/>
        <w:jc w:val="both"/>
      </w:pPr>
      <w:r w:rsidRPr="008B50AB">
        <w:t>Развитие физической культуры и вовлечение населен</w:t>
      </w:r>
      <w:r w:rsidR="00E47214" w:rsidRPr="008B50AB">
        <w:t xml:space="preserve">ия в занятия спортом – одно из </w:t>
      </w:r>
      <w:r w:rsidRPr="008B50AB">
        <w:t>первостепенных направлений социальной политики. Поэтому обеспечение условий для развития на территории муниципального образования физической культуры яв</w:t>
      </w:r>
      <w:r w:rsidR="00CA7A6B" w:rsidRPr="008B50AB">
        <w:t>ляется первостепенной задачей. О</w:t>
      </w:r>
      <w:r w:rsidRPr="008B50AB">
        <w:t>собенно важно обратить внимание на развитие детско-юношеского и массового спорта. Для решения этих задач необходимо, в первую очередь, строительство спортивн</w:t>
      </w:r>
      <w:r w:rsidR="00E437AB" w:rsidRPr="008B50AB">
        <w:t>ых</w:t>
      </w:r>
      <w:r w:rsidR="00A10D71" w:rsidRPr="008B50AB">
        <w:t xml:space="preserve"> плоскостн</w:t>
      </w:r>
      <w:r w:rsidR="00E437AB" w:rsidRPr="008B50AB">
        <w:t>ых</w:t>
      </w:r>
      <w:r w:rsidR="00A10D71" w:rsidRPr="008B50AB">
        <w:t xml:space="preserve"> площад</w:t>
      </w:r>
      <w:r w:rsidR="00E437AB" w:rsidRPr="008B50AB">
        <w:t>ок</w:t>
      </w:r>
      <w:r w:rsidR="00A10D71" w:rsidRPr="008B50AB">
        <w:t xml:space="preserve"> в д.</w:t>
      </w:r>
      <w:r w:rsidR="009F1B1E" w:rsidRPr="008B50AB">
        <w:t xml:space="preserve"> </w:t>
      </w:r>
      <w:proofErr w:type="spellStart"/>
      <w:r w:rsidR="006750FC" w:rsidRPr="008B50AB">
        <w:t>Апхайта</w:t>
      </w:r>
      <w:proofErr w:type="spellEnd"/>
      <w:r w:rsidR="006750FC" w:rsidRPr="008B50AB">
        <w:t>,</w:t>
      </w:r>
      <w:r w:rsidR="00E47214" w:rsidRPr="008B50AB">
        <w:t xml:space="preserve"> </w:t>
      </w:r>
      <w:proofErr w:type="spellStart"/>
      <w:r w:rsidR="00E47214" w:rsidRPr="008B50AB">
        <w:t>п</w:t>
      </w:r>
      <w:proofErr w:type="gramStart"/>
      <w:r w:rsidR="00E47214" w:rsidRPr="008B50AB">
        <w:t>.А</w:t>
      </w:r>
      <w:proofErr w:type="gramEnd"/>
      <w:r w:rsidR="00E47214" w:rsidRPr="008B50AB">
        <w:t>нгарский</w:t>
      </w:r>
      <w:proofErr w:type="spellEnd"/>
      <w:r w:rsidR="00E47214" w:rsidRPr="008B50AB">
        <w:t>,</w:t>
      </w:r>
      <w:r w:rsidR="006750FC" w:rsidRPr="008B50AB">
        <w:t xml:space="preserve"> а также увеличение доли уличной спортивной инфраструктуры на детских площадках.</w:t>
      </w:r>
    </w:p>
    <w:p w:rsidR="00E47214" w:rsidRPr="008B50AB" w:rsidRDefault="00A10D71" w:rsidP="00E47214">
      <w:pPr>
        <w:spacing w:line="276" w:lineRule="auto"/>
        <w:ind w:firstLine="708"/>
        <w:jc w:val="both"/>
      </w:pPr>
      <w:r w:rsidRPr="008B50AB">
        <w:t xml:space="preserve">Комфортность и качество жизни неразрывно связано с функционированием </w:t>
      </w:r>
      <w:r w:rsidR="009F1B1E" w:rsidRPr="008B50AB">
        <w:t xml:space="preserve">и развитием инфраструктуры в </w:t>
      </w:r>
      <w:r w:rsidR="00040CB9" w:rsidRPr="008B50AB">
        <w:t>населенных пунктах</w:t>
      </w:r>
      <w:r w:rsidR="009F1B1E" w:rsidRPr="008B50AB">
        <w:t xml:space="preserve"> муниципального образования. Перспектива совершенствования жилищно-коммунальной сферы возможна при повышении уровня комплексного обустройства населенных пунктов. </w:t>
      </w:r>
      <w:r w:rsidR="00040CB9" w:rsidRPr="008B50AB">
        <w:t>Д</w:t>
      </w:r>
      <w:r w:rsidR="009F1B1E" w:rsidRPr="008B50AB">
        <w:t xml:space="preserve">ля реализации задач в этой сфере необходимо проведение комплекса мер: бурение скважины в п. </w:t>
      </w:r>
      <w:proofErr w:type="gramStart"/>
      <w:r w:rsidR="009F1B1E" w:rsidRPr="008B50AB">
        <w:t>Ангарский</w:t>
      </w:r>
      <w:proofErr w:type="gramEnd"/>
      <w:r w:rsidR="009F1B1E" w:rsidRPr="008B50AB">
        <w:t>, поэтапное приобретение оборудования для строительства мод</w:t>
      </w:r>
      <w:r w:rsidR="00040CB9" w:rsidRPr="008B50AB">
        <w:t>у</w:t>
      </w:r>
      <w:r w:rsidR="009F1B1E" w:rsidRPr="008B50AB">
        <w:t xml:space="preserve">льной котельной на территории п. Ангарский, строительство локального водопровода в п. Ангарский и модернизация </w:t>
      </w:r>
      <w:r w:rsidR="006750FC" w:rsidRPr="008B50AB">
        <w:t>летнего водопровода в п. Быково.</w:t>
      </w:r>
    </w:p>
    <w:p w:rsidR="00040CB9" w:rsidRPr="008B50AB" w:rsidRDefault="00040CB9" w:rsidP="00E47214">
      <w:pPr>
        <w:spacing w:line="276" w:lineRule="auto"/>
        <w:ind w:firstLine="708"/>
        <w:jc w:val="both"/>
      </w:pPr>
      <w:r w:rsidRPr="008B50AB">
        <w:t xml:space="preserve">Система муниципального управления предполагает конструктивный диалог администрации муниципального образования с населением. </w:t>
      </w:r>
      <w:r w:rsidR="006C45BD" w:rsidRPr="008B50AB">
        <w:t xml:space="preserve">Особенно важным в этой области является повышение качества муниципального управления и профессиональная компетенция кадров, т.к. </w:t>
      </w:r>
      <w:r w:rsidR="00F56CFB" w:rsidRPr="008B50AB">
        <w:t xml:space="preserve">все вышеперечисленное - </w:t>
      </w:r>
      <w:r w:rsidR="006C45BD" w:rsidRPr="008B50AB">
        <w:t>это глобальны</w:t>
      </w:r>
      <w:r w:rsidR="00F56CFB" w:rsidRPr="008B50AB">
        <w:t>й</w:t>
      </w:r>
      <w:r w:rsidR="006C45BD" w:rsidRPr="008B50AB">
        <w:t xml:space="preserve"> стратегически</w:t>
      </w:r>
      <w:r w:rsidR="00F56CFB" w:rsidRPr="008B50AB">
        <w:t>й ресурс, неотъемлемая составляющая на пути социально-экономического развития территории поселения, В целях дальнейшего</w:t>
      </w:r>
      <w:r w:rsidR="006C45BD" w:rsidRPr="008B50AB">
        <w:t xml:space="preserve"> снижени</w:t>
      </w:r>
      <w:r w:rsidR="00F56CFB" w:rsidRPr="008B50AB">
        <w:t>я</w:t>
      </w:r>
      <w:r w:rsidR="006C45BD" w:rsidRPr="008B50AB">
        <w:t xml:space="preserve"> административных барьеров </w:t>
      </w:r>
      <w:r w:rsidR="00F56CFB" w:rsidRPr="008B50AB">
        <w:t xml:space="preserve">необходимо продолжить целенаправленную работу по </w:t>
      </w:r>
      <w:r w:rsidR="006C45BD" w:rsidRPr="008B50AB">
        <w:t>повышени</w:t>
      </w:r>
      <w:r w:rsidR="00F56CFB" w:rsidRPr="008B50AB">
        <w:t>ю</w:t>
      </w:r>
      <w:r w:rsidR="006C45BD" w:rsidRPr="008B50AB">
        <w:t xml:space="preserve"> качества предоставления муниципальных услуг.</w:t>
      </w:r>
    </w:p>
    <w:p w:rsidR="00C5194E" w:rsidRPr="008B50AB" w:rsidRDefault="00C5194E" w:rsidP="00D8765C">
      <w:pPr>
        <w:spacing w:line="276" w:lineRule="auto"/>
        <w:jc w:val="both"/>
      </w:pPr>
    </w:p>
    <w:p w:rsidR="0073678B" w:rsidRPr="008B50AB" w:rsidRDefault="0073678B" w:rsidP="00D8765C">
      <w:pPr>
        <w:spacing w:line="276" w:lineRule="auto"/>
        <w:jc w:val="both"/>
        <w:rPr>
          <w:b/>
        </w:rPr>
      </w:pPr>
    </w:p>
    <w:p w:rsidR="0073678B" w:rsidRPr="008B50AB" w:rsidRDefault="0073678B" w:rsidP="00D8765C">
      <w:pPr>
        <w:spacing w:line="276" w:lineRule="auto"/>
        <w:jc w:val="both"/>
      </w:pPr>
    </w:p>
    <w:p w:rsidR="00607E33" w:rsidRPr="008B50AB" w:rsidRDefault="00607E33" w:rsidP="00D8765C">
      <w:pPr>
        <w:spacing w:line="276" w:lineRule="auto"/>
        <w:jc w:val="both"/>
      </w:pPr>
    </w:p>
    <w:p w:rsidR="00607E33" w:rsidRPr="008B50AB" w:rsidRDefault="00607E33" w:rsidP="00D8765C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DB290B" w:rsidRPr="008B50AB" w:rsidRDefault="00DB290B" w:rsidP="00D8765C">
      <w:pPr>
        <w:spacing w:line="276" w:lineRule="auto"/>
        <w:jc w:val="center"/>
      </w:pPr>
    </w:p>
    <w:p w:rsidR="00DB290B" w:rsidRPr="008B50AB" w:rsidRDefault="00DB290B" w:rsidP="00D8765C">
      <w:pPr>
        <w:spacing w:line="276" w:lineRule="auto"/>
        <w:jc w:val="right"/>
      </w:pPr>
    </w:p>
    <w:p w:rsidR="00637ADB" w:rsidRPr="008B50AB" w:rsidRDefault="00637ADB" w:rsidP="00D8765C">
      <w:pPr>
        <w:widowControl w:val="0"/>
        <w:autoSpaceDE w:val="0"/>
        <w:autoSpaceDN w:val="0"/>
        <w:spacing w:line="276" w:lineRule="auto"/>
      </w:pPr>
    </w:p>
    <w:p w:rsidR="00E805F8" w:rsidRPr="008B50AB" w:rsidRDefault="00E805F8" w:rsidP="00F65951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8D713D" w:rsidRPr="008B50AB" w:rsidRDefault="008D713D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8D713D" w:rsidRPr="008B50AB" w:rsidRDefault="008D713D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8D713D" w:rsidRPr="008B50AB" w:rsidRDefault="008D713D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8D713D" w:rsidRPr="008B50AB" w:rsidRDefault="008D713D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AF7560" w:rsidRPr="008B50AB" w:rsidRDefault="00AF7560" w:rsidP="00E47214">
      <w:pPr>
        <w:widowControl w:val="0"/>
        <w:autoSpaceDE w:val="0"/>
        <w:autoSpaceDN w:val="0"/>
        <w:spacing w:line="276" w:lineRule="auto"/>
        <w:rPr>
          <w:szCs w:val="20"/>
        </w:rPr>
      </w:pPr>
    </w:p>
    <w:p w:rsidR="000F358C" w:rsidRPr="008B50AB" w:rsidRDefault="000F358C" w:rsidP="00D8765C">
      <w:pPr>
        <w:spacing w:line="276" w:lineRule="auto"/>
        <w:ind w:left="720"/>
        <w:jc w:val="center"/>
        <w:rPr>
          <w:b/>
        </w:rPr>
      </w:pPr>
    </w:p>
    <w:p w:rsidR="00E47214" w:rsidRPr="008B50AB" w:rsidRDefault="00E47214" w:rsidP="00E47214">
      <w:pPr>
        <w:spacing w:line="276" w:lineRule="auto"/>
        <w:ind w:left="720"/>
        <w:jc w:val="right"/>
        <w:rPr>
          <w:b/>
        </w:rPr>
      </w:pPr>
      <w:r w:rsidRPr="008B50AB">
        <w:rPr>
          <w:b/>
        </w:rPr>
        <w:lastRenderedPageBreak/>
        <w:t xml:space="preserve">Приложение 1 </w:t>
      </w:r>
    </w:p>
    <w:p w:rsidR="00E47214" w:rsidRPr="008B50AB" w:rsidRDefault="00E47214" w:rsidP="00D8765C">
      <w:pPr>
        <w:spacing w:line="276" w:lineRule="auto"/>
        <w:ind w:left="720"/>
        <w:jc w:val="center"/>
        <w:rPr>
          <w:b/>
        </w:rPr>
      </w:pPr>
    </w:p>
    <w:p w:rsidR="000F358C" w:rsidRPr="008B50AB" w:rsidRDefault="000F358C" w:rsidP="00D8765C">
      <w:pPr>
        <w:spacing w:line="276" w:lineRule="auto"/>
        <w:ind w:left="720"/>
        <w:jc w:val="center"/>
        <w:rPr>
          <w:b/>
        </w:rPr>
      </w:pPr>
      <w:r w:rsidRPr="008B50AB">
        <w:rPr>
          <w:b/>
        </w:rPr>
        <w:t xml:space="preserve"> Результаты SWOT – анализа</w:t>
      </w:r>
    </w:p>
    <w:p w:rsidR="008D713D" w:rsidRPr="008B50AB" w:rsidRDefault="000F358C" w:rsidP="008D713D">
      <w:pPr>
        <w:ind w:firstLine="708"/>
        <w:jc w:val="both"/>
      </w:pPr>
      <w:r w:rsidRPr="008B50AB">
        <w:t>На основе анализа исторических, социальных, экономических пред</w:t>
      </w:r>
      <w:r w:rsidR="00E47214" w:rsidRPr="008B50AB">
        <w:t xml:space="preserve">посылок развития </w:t>
      </w:r>
      <w:r w:rsidRPr="008B50AB">
        <w:t>сельского поселения, динамики основных социально-экономических показателей за последние годы выявлены и структурированы следующие сильные и слабые стороны, а также потенциальные возможности и угрозы развития муниципального образования «Ангарский».</w:t>
      </w:r>
    </w:p>
    <w:p w:rsidR="008D713D" w:rsidRPr="008B50AB" w:rsidRDefault="008D713D" w:rsidP="008D713D">
      <w:pPr>
        <w:ind w:firstLine="708"/>
        <w:jc w:val="both"/>
      </w:pPr>
    </w:p>
    <w:p w:rsidR="000F358C" w:rsidRPr="008B50AB" w:rsidRDefault="008D713D" w:rsidP="008D713D">
      <w:pPr>
        <w:ind w:left="-720" w:firstLine="360"/>
        <w:jc w:val="center"/>
        <w:rPr>
          <w:b/>
        </w:rPr>
      </w:pPr>
      <w:r w:rsidRPr="008B50AB">
        <w:rPr>
          <w:b/>
        </w:rPr>
        <w:t>Сильные и слабые стороны</w:t>
      </w:r>
    </w:p>
    <w:p w:rsidR="008D713D" w:rsidRPr="008B50AB" w:rsidRDefault="008D713D" w:rsidP="008D713D">
      <w:pPr>
        <w:ind w:left="-720" w:firstLine="360"/>
        <w:jc w:val="center"/>
        <w:rPr>
          <w:b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4110"/>
        <w:gridCol w:w="4361"/>
      </w:tblGrid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Фактор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Сильные стороны</w:t>
            </w:r>
          </w:p>
        </w:tc>
        <w:tc>
          <w:tcPr>
            <w:tcW w:w="2092" w:type="pct"/>
          </w:tcPr>
          <w:p w:rsidR="000F358C" w:rsidRPr="008B50AB" w:rsidRDefault="000F358C" w:rsidP="00D8765C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Слабые стороны</w:t>
            </w:r>
          </w:p>
        </w:tc>
      </w:tr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Географическое положение 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Месторасположение поселения на берегу Братского водохранилища</w:t>
            </w:r>
            <w:r w:rsidRPr="008B50A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92" w:type="pct"/>
          </w:tcPr>
          <w:p w:rsidR="000F358C" w:rsidRPr="008B50AB" w:rsidRDefault="00E47214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  <w:r w:rsidR="000F358C" w:rsidRPr="008B50AB">
              <w:rPr>
                <w:sz w:val="22"/>
                <w:szCs w:val="22"/>
              </w:rPr>
              <w:t>. Отсутствие оборотных финансовых сре</w:t>
            </w:r>
            <w:proofErr w:type="gramStart"/>
            <w:r w:rsidR="000F358C" w:rsidRPr="008B50AB">
              <w:rPr>
                <w:sz w:val="22"/>
                <w:szCs w:val="22"/>
              </w:rPr>
              <w:t>дств дл</w:t>
            </w:r>
            <w:proofErr w:type="gramEnd"/>
            <w:r w:rsidR="000F358C" w:rsidRPr="008B50AB">
              <w:rPr>
                <w:sz w:val="22"/>
                <w:szCs w:val="22"/>
              </w:rPr>
              <w:t xml:space="preserve">я развития туризма индивидуальных предпринимателей района </w:t>
            </w:r>
          </w:p>
          <w:p w:rsidR="000F358C" w:rsidRPr="008B50AB" w:rsidRDefault="00E47214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</w:t>
            </w:r>
            <w:r w:rsidR="000F358C" w:rsidRPr="008B50AB">
              <w:rPr>
                <w:sz w:val="22"/>
                <w:szCs w:val="22"/>
              </w:rPr>
              <w:t>. Недостаток сре</w:t>
            </w:r>
            <w:proofErr w:type="gramStart"/>
            <w:r w:rsidR="000F358C" w:rsidRPr="008B50AB">
              <w:rPr>
                <w:sz w:val="22"/>
                <w:szCs w:val="22"/>
              </w:rPr>
              <w:t>дств в б</w:t>
            </w:r>
            <w:proofErr w:type="gramEnd"/>
            <w:r w:rsidR="000F358C" w:rsidRPr="008B50AB">
              <w:rPr>
                <w:sz w:val="22"/>
                <w:szCs w:val="22"/>
              </w:rPr>
              <w:t xml:space="preserve">юджете для организации зон пляжного отдыха. </w:t>
            </w:r>
          </w:p>
          <w:p w:rsidR="000F358C" w:rsidRPr="008B50AB" w:rsidRDefault="00E47214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3</w:t>
            </w:r>
            <w:r w:rsidR="000F358C" w:rsidRPr="008B50AB">
              <w:rPr>
                <w:sz w:val="22"/>
                <w:szCs w:val="22"/>
              </w:rPr>
              <w:t>. У</w:t>
            </w:r>
            <w:r w:rsidRPr="008B50AB">
              <w:rPr>
                <w:sz w:val="22"/>
                <w:szCs w:val="22"/>
              </w:rPr>
              <w:t xml:space="preserve">даленность от центра </w:t>
            </w:r>
            <w:proofErr w:type="spellStart"/>
            <w:r w:rsidRPr="008B50AB">
              <w:rPr>
                <w:sz w:val="22"/>
                <w:szCs w:val="22"/>
              </w:rPr>
              <w:t>г</w:t>
            </w:r>
            <w:proofErr w:type="gramStart"/>
            <w:r w:rsidRPr="008B50AB">
              <w:rPr>
                <w:sz w:val="22"/>
                <w:szCs w:val="22"/>
              </w:rPr>
              <w:t>.И</w:t>
            </w:r>
            <w:proofErr w:type="gramEnd"/>
            <w:r w:rsidRPr="008B50AB">
              <w:rPr>
                <w:sz w:val="22"/>
                <w:szCs w:val="22"/>
              </w:rPr>
              <w:t>ркутска</w:t>
            </w:r>
            <w:proofErr w:type="spellEnd"/>
          </w:p>
        </w:tc>
      </w:tr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Доступность образования (в том числе доступности дошкольного образования)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Необходимость строительства новой школы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 Проблемы кадрового потенциала (нехватка педагогов в сельской местности)</w:t>
            </w:r>
          </w:p>
          <w:p w:rsidR="000F358C" w:rsidRPr="008B50AB" w:rsidRDefault="00E47214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3. Необходимость модернизации</w:t>
            </w:r>
            <w:r w:rsidR="000F358C" w:rsidRPr="008B50AB">
              <w:rPr>
                <w:sz w:val="22"/>
                <w:szCs w:val="22"/>
              </w:rPr>
              <w:t xml:space="preserve"> инфраструктуры образовательных учреждений в соответствии с современными требованиями.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4. Старение материальной базы</w:t>
            </w:r>
          </w:p>
        </w:tc>
      </w:tr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</w:t>
            </w:r>
            <w:r w:rsidR="00D74C1B" w:rsidRPr="008B50AB">
              <w:rPr>
                <w:sz w:val="22"/>
                <w:szCs w:val="22"/>
              </w:rPr>
              <w:t>Наличие двух вновь построенных и одного</w:t>
            </w:r>
            <w:r w:rsidRPr="008B50AB">
              <w:rPr>
                <w:sz w:val="22"/>
                <w:szCs w:val="22"/>
              </w:rPr>
              <w:t xml:space="preserve"> капитально отремо</w:t>
            </w:r>
            <w:r w:rsidR="00D74C1B" w:rsidRPr="008B50AB">
              <w:rPr>
                <w:sz w:val="22"/>
                <w:szCs w:val="22"/>
              </w:rPr>
              <w:t xml:space="preserve">нтированного современных </w:t>
            </w:r>
            <w:proofErr w:type="spellStart"/>
            <w:r w:rsidR="00D74C1B" w:rsidRPr="008B50AB">
              <w:rPr>
                <w:sz w:val="22"/>
                <w:szCs w:val="22"/>
              </w:rPr>
              <w:t>ФАПа</w:t>
            </w:r>
            <w:proofErr w:type="spellEnd"/>
            <w:r w:rsidR="00D74C1B" w:rsidRPr="008B5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92" w:type="pct"/>
          </w:tcPr>
          <w:p w:rsidR="000F358C" w:rsidRPr="008B50AB" w:rsidRDefault="00D74C1B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</w:t>
            </w:r>
            <w:r w:rsidR="000F358C" w:rsidRPr="008B50AB">
              <w:rPr>
                <w:sz w:val="22"/>
                <w:szCs w:val="22"/>
              </w:rPr>
              <w:t>. Напряженная ситуация по социально обусловленным заболеваниям</w:t>
            </w:r>
          </w:p>
          <w:p w:rsidR="000F358C" w:rsidRPr="008B50AB" w:rsidRDefault="00D74C1B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</w:t>
            </w:r>
            <w:r w:rsidR="000F358C" w:rsidRPr="008B50AB">
              <w:rPr>
                <w:sz w:val="22"/>
                <w:szCs w:val="22"/>
              </w:rPr>
              <w:t>. Старение кадров</w:t>
            </w:r>
          </w:p>
        </w:tc>
      </w:tr>
      <w:tr w:rsidR="008B50AB" w:rsidRPr="008B50AB" w:rsidTr="000F358C">
        <w:trPr>
          <w:trHeight w:val="989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72" w:type="pct"/>
          </w:tcPr>
          <w:p w:rsidR="000F358C" w:rsidRPr="008B50AB" w:rsidRDefault="000F358C" w:rsidP="00D74C1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1.Наличие огромного количества, как взрослого, так и детского населения, желающих заниматься спортом</w:t>
            </w:r>
          </w:p>
        </w:tc>
        <w:tc>
          <w:tcPr>
            <w:tcW w:w="209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1. Отсутствие спортивного зала;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2.Отсутствие заинтересованного тренер</w:t>
            </w:r>
            <w:r w:rsidR="00D74C1B" w:rsidRPr="008B50AB">
              <w:rPr>
                <w:sz w:val="22"/>
                <w:szCs w:val="22"/>
                <w:lang w:eastAsia="en-US"/>
              </w:rPr>
              <w:t>ско-преподавательского состава;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  <w:lang w:eastAsia="en-US"/>
              </w:rPr>
              <w:t>3. Слабая материально-техническая база</w:t>
            </w:r>
          </w:p>
        </w:tc>
      </w:tr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bookmarkStart w:id="7" w:name="toppp"/>
            <w:r w:rsidRPr="008B50AB">
              <w:rPr>
                <w:sz w:val="22"/>
                <w:szCs w:val="22"/>
              </w:rPr>
              <w:t xml:space="preserve">1.Наличие неплохого здания ДК. 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 Сохранение и развитие национальных традиций территорий</w:t>
            </w:r>
          </w:p>
          <w:bookmarkEnd w:id="7"/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1.Низкий уровень материально-технической базы. 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 </w:t>
            </w:r>
            <w:r w:rsidR="00D74C1B" w:rsidRPr="008B50AB">
              <w:rPr>
                <w:sz w:val="22"/>
                <w:szCs w:val="22"/>
              </w:rPr>
              <w:t>Необходимость реконструкции здания.</w:t>
            </w:r>
          </w:p>
          <w:p w:rsidR="000F358C" w:rsidRPr="008B50AB" w:rsidRDefault="000F358C" w:rsidP="00D74C1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3.Низкий процент </w:t>
            </w:r>
            <w:proofErr w:type="spellStart"/>
            <w:r w:rsidRPr="008B50AB">
              <w:rPr>
                <w:sz w:val="22"/>
                <w:szCs w:val="22"/>
              </w:rPr>
              <w:t>обновляемости</w:t>
            </w:r>
            <w:proofErr w:type="spellEnd"/>
            <w:r w:rsidRPr="008B50AB">
              <w:rPr>
                <w:sz w:val="22"/>
                <w:szCs w:val="22"/>
              </w:rPr>
              <w:t xml:space="preserve"> библиотечного книжного фонда</w:t>
            </w:r>
            <w:r w:rsidR="00D74C1B" w:rsidRPr="008B50AB">
              <w:rPr>
                <w:sz w:val="22"/>
                <w:szCs w:val="22"/>
              </w:rPr>
              <w:t>.</w:t>
            </w:r>
          </w:p>
        </w:tc>
      </w:tr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Уровень жизни населения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Отсутствие задолженности по выплате заработной платы по бюджетным учреждениям</w:t>
            </w:r>
          </w:p>
        </w:tc>
        <w:tc>
          <w:tcPr>
            <w:tcW w:w="209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Снижение численности трудовых ресурсов в условиях демографического кризиса 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 Отсутствие </w:t>
            </w:r>
            <w:r w:rsidR="00D74C1B" w:rsidRPr="008B50AB">
              <w:rPr>
                <w:sz w:val="22"/>
                <w:szCs w:val="22"/>
              </w:rPr>
              <w:t xml:space="preserve">новых </w:t>
            </w:r>
            <w:r w:rsidRPr="008B50AB">
              <w:rPr>
                <w:sz w:val="22"/>
                <w:szCs w:val="22"/>
              </w:rPr>
              <w:t>рабочих мест на селе.</w:t>
            </w:r>
          </w:p>
        </w:tc>
      </w:tr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Жилищное хозяйство и инженерная инфраструктура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Наличие мер дополнительной государственной поддержки малообеспеченных слоев населения, позволяющих снизить долю коммунальных платежей в доходах населения по сравнению с федеральными стандартами</w:t>
            </w:r>
          </w:p>
        </w:tc>
        <w:tc>
          <w:tcPr>
            <w:tcW w:w="209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Значительный физический износ жилищного фонда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 Отсутствие строительства нового жилья, в </w:t>
            </w:r>
            <w:proofErr w:type="spellStart"/>
            <w:r w:rsidRPr="008B50AB">
              <w:rPr>
                <w:sz w:val="22"/>
                <w:szCs w:val="22"/>
              </w:rPr>
              <w:t>т.ч</w:t>
            </w:r>
            <w:proofErr w:type="spellEnd"/>
            <w:r w:rsidRPr="008B50AB">
              <w:rPr>
                <w:sz w:val="22"/>
                <w:szCs w:val="22"/>
              </w:rPr>
              <w:t>. индивидуального</w:t>
            </w:r>
          </w:p>
        </w:tc>
      </w:tr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Коммуникационная инфраструктура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 Наличие нескольких операторов связи на территории МО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pct"/>
          </w:tcPr>
          <w:p w:rsidR="00771A52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Низкое качество </w:t>
            </w:r>
            <w:proofErr w:type="spellStart"/>
            <w:r w:rsidRPr="008B50AB">
              <w:rPr>
                <w:sz w:val="22"/>
                <w:szCs w:val="22"/>
              </w:rPr>
              <w:t>интернет-ресурсов</w:t>
            </w:r>
            <w:proofErr w:type="spellEnd"/>
            <w:r w:rsidRPr="008B50AB">
              <w:rPr>
                <w:sz w:val="22"/>
                <w:szCs w:val="22"/>
              </w:rPr>
              <w:t xml:space="preserve"> 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 Низкий технологический уровень почтовой связи</w:t>
            </w:r>
          </w:p>
        </w:tc>
      </w:tr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lastRenderedPageBreak/>
              <w:t>Экология</w:t>
            </w:r>
          </w:p>
        </w:tc>
        <w:tc>
          <w:tcPr>
            <w:tcW w:w="1972" w:type="pct"/>
          </w:tcPr>
          <w:p w:rsidR="000F358C" w:rsidRPr="008B50AB" w:rsidRDefault="00D74C1B" w:rsidP="00D8765C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Наличие </w:t>
            </w:r>
            <w:r w:rsidR="000F358C" w:rsidRPr="008B50AB">
              <w:rPr>
                <w:sz w:val="22"/>
                <w:szCs w:val="22"/>
              </w:rPr>
              <w:t>красивых мест, возможность заниматься рыбалкой, собирать ягоды, грибы.</w:t>
            </w:r>
          </w:p>
        </w:tc>
        <w:tc>
          <w:tcPr>
            <w:tcW w:w="209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Отсутствие полигона твердых бытовых отходов в районе</w:t>
            </w:r>
          </w:p>
          <w:p w:rsidR="00D74C1B" w:rsidRPr="008B50AB" w:rsidRDefault="00F65951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 С</w:t>
            </w:r>
            <w:r w:rsidR="00D74C1B" w:rsidRPr="008B50AB">
              <w:rPr>
                <w:sz w:val="22"/>
                <w:szCs w:val="22"/>
              </w:rPr>
              <w:t>лабо развитое экологическое воспитание населения.</w:t>
            </w:r>
          </w:p>
        </w:tc>
      </w:tr>
      <w:tr w:rsidR="008B50AB" w:rsidRPr="008B50AB" w:rsidTr="000F358C">
        <w:trPr>
          <w:trHeight w:val="923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Общий уровень экономического развития и структура экономики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Экономика поселения связана с сельскохозяйственным производством</w:t>
            </w:r>
          </w:p>
        </w:tc>
        <w:tc>
          <w:tcPr>
            <w:tcW w:w="209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Низкая себестоимость продукции сельского хозяйства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 Низкий уровень переработки сельскохозяйственной продукции</w:t>
            </w:r>
            <w:r w:rsidR="00D74C1B" w:rsidRPr="008B50AB">
              <w:rPr>
                <w:sz w:val="22"/>
                <w:szCs w:val="22"/>
              </w:rPr>
              <w:t>.</w:t>
            </w:r>
            <w:r w:rsidRPr="008B50AB">
              <w:rPr>
                <w:sz w:val="22"/>
                <w:szCs w:val="22"/>
              </w:rPr>
              <w:t xml:space="preserve"> </w:t>
            </w:r>
          </w:p>
        </w:tc>
      </w:tr>
      <w:tr w:rsidR="008B50AB" w:rsidRPr="008B50AB" w:rsidTr="000F358C">
        <w:trPr>
          <w:trHeight w:val="20"/>
        </w:trPr>
        <w:tc>
          <w:tcPr>
            <w:tcW w:w="93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197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Наличие устойчиво работающих 2-х сельскохозяйственных предприятий, 8 крестьянско-фермерских хозяйств.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92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</w:t>
            </w:r>
            <w:proofErr w:type="gramStart"/>
            <w:r w:rsidRPr="008B50AB">
              <w:rPr>
                <w:sz w:val="22"/>
                <w:szCs w:val="22"/>
              </w:rPr>
              <w:t>Существенный</w:t>
            </w:r>
            <w:proofErr w:type="gramEnd"/>
            <w:r w:rsidRPr="008B50AB">
              <w:rPr>
                <w:sz w:val="22"/>
                <w:szCs w:val="22"/>
              </w:rPr>
              <w:t xml:space="preserve"> </w:t>
            </w:r>
            <w:proofErr w:type="spellStart"/>
            <w:r w:rsidRPr="008B50AB">
              <w:rPr>
                <w:sz w:val="22"/>
                <w:szCs w:val="22"/>
              </w:rPr>
              <w:t>диспаритет</w:t>
            </w:r>
            <w:proofErr w:type="spellEnd"/>
            <w:r w:rsidRPr="008B50AB">
              <w:rPr>
                <w:sz w:val="22"/>
                <w:szCs w:val="22"/>
              </w:rPr>
              <w:t xml:space="preserve"> цен на сельскохозяйственную продукцию и некоторые виды сырья, энергоносители, удобрения, сельхозтехнику, транспортные услуги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 Наличие постоянных рисков сельскохозяйственного производства  природного характера </w:t>
            </w:r>
          </w:p>
        </w:tc>
      </w:tr>
    </w:tbl>
    <w:p w:rsidR="000F358C" w:rsidRPr="008B50AB" w:rsidRDefault="000F358C" w:rsidP="00D8765C">
      <w:pPr>
        <w:keepNext/>
        <w:spacing w:before="240" w:after="60" w:line="276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bookmarkStart w:id="8" w:name="_Toc410399580"/>
      <w:bookmarkStart w:id="9" w:name="_Toc422236027"/>
      <w:bookmarkStart w:id="10" w:name="_Toc425346084"/>
      <w:bookmarkStart w:id="11" w:name="_Toc425346359"/>
      <w:bookmarkStart w:id="12" w:name="_Toc429470674"/>
      <w:bookmarkStart w:id="13" w:name="_Toc454872933"/>
      <w:r w:rsidRPr="008B50AB">
        <w:rPr>
          <w:rFonts w:ascii="Arial" w:hAnsi="Arial" w:cs="Arial"/>
          <w:b/>
          <w:bCs/>
          <w:sz w:val="22"/>
          <w:szCs w:val="22"/>
        </w:rPr>
        <w:t>Возможности и угрозы</w:t>
      </w:r>
      <w:bookmarkEnd w:id="8"/>
      <w:bookmarkEnd w:id="9"/>
      <w:bookmarkEnd w:id="10"/>
      <w:bookmarkEnd w:id="11"/>
      <w:bookmarkEnd w:id="12"/>
      <w:bookmarkEnd w:id="13"/>
    </w:p>
    <w:tbl>
      <w:tblPr>
        <w:tblW w:w="5153" w:type="pct"/>
        <w:tblInd w:w="-3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126"/>
        <w:gridCol w:w="4112"/>
        <w:gridCol w:w="4503"/>
      </w:tblGrid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Фактор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Возможности</w:t>
            </w:r>
          </w:p>
        </w:tc>
        <w:tc>
          <w:tcPr>
            <w:tcW w:w="2096" w:type="pct"/>
          </w:tcPr>
          <w:p w:rsidR="000F358C" w:rsidRPr="008B50AB" w:rsidRDefault="000F358C" w:rsidP="00D8765C">
            <w:pPr>
              <w:keepNext/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Угрозы</w:t>
            </w:r>
          </w:p>
        </w:tc>
      </w:tr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Географическое положение и природно-климатические условия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Развитие туризма.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2.Развитие сельскохозяйственного производства, перерабатывающей промышленности сельского хозяйства.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Отсутствие инвесторов для реализации инвестиционных проектов на территории района</w:t>
            </w:r>
          </w:p>
          <w:p w:rsidR="000F358C" w:rsidRPr="008B50AB" w:rsidRDefault="000F358C" w:rsidP="00D8765C">
            <w:pPr>
              <w:spacing w:line="276" w:lineRule="auto"/>
              <w:ind w:left="24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 Зона рискованного земледелия.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Развитие инновационных технологий и внедрение их в образовательный процесс (в том числе информатизация образования, развитие дистанционных форм обучения).</w:t>
            </w:r>
          </w:p>
          <w:p w:rsidR="000F358C" w:rsidRPr="008B50AB" w:rsidRDefault="00D74C1B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2.Расширение </w:t>
            </w:r>
            <w:r w:rsidR="000F358C" w:rsidRPr="008B50AB">
              <w:rPr>
                <w:sz w:val="22"/>
                <w:szCs w:val="22"/>
              </w:rPr>
              <w:t>диапазона образовательных программ и услуг.</w:t>
            </w: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1.Сокращение бюджетного финансирования.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Развитие здравоохранения путем привлечения квалифицированных врачебных кадров.</w:t>
            </w: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Низкое качество жизни на селе, что неизбежно приводит к росту заболеваемости и смертности от </w:t>
            </w:r>
            <w:proofErr w:type="gramStart"/>
            <w:r w:rsidRPr="008B50AB">
              <w:rPr>
                <w:sz w:val="22"/>
                <w:szCs w:val="22"/>
              </w:rPr>
              <w:t>сердечно-сосудистых</w:t>
            </w:r>
            <w:proofErr w:type="gramEnd"/>
            <w:r w:rsidRPr="008B50AB">
              <w:rPr>
                <w:sz w:val="22"/>
                <w:szCs w:val="22"/>
              </w:rPr>
              <w:t xml:space="preserve"> и социально-значимых заболеваний, внешних причин  и сведёт на нет результаты работы по дополнительной диспансеризации работающих граждан</w:t>
            </w:r>
          </w:p>
          <w:p w:rsidR="000F358C" w:rsidRPr="008B50AB" w:rsidRDefault="00D74C1B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</w:t>
            </w:r>
            <w:r w:rsidR="000F358C" w:rsidRPr="008B50AB">
              <w:rPr>
                <w:sz w:val="22"/>
                <w:szCs w:val="22"/>
              </w:rPr>
              <w:t>. Повышение цен на медикаменты и расходные материалы</w:t>
            </w:r>
          </w:p>
        </w:tc>
      </w:tr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1.Строительство новых спортивного зала и плоскостных сооружений для занятий спортом.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2.Позиционирование физической культуры и спорта. </w:t>
            </w:r>
          </w:p>
          <w:p w:rsidR="000F358C" w:rsidRPr="008B50AB" w:rsidRDefault="00D74C1B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3</w:t>
            </w:r>
            <w:r w:rsidR="000F358C" w:rsidRPr="008B50AB">
              <w:rPr>
                <w:sz w:val="22"/>
                <w:szCs w:val="22"/>
              </w:rPr>
              <w:t>. Развитие базовых видов спорта путем выявления одаренных спортсменов.</w:t>
            </w: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1.Недостаточный уровень финансирования для строительства </w:t>
            </w:r>
            <w:r w:rsidR="00D74C1B" w:rsidRPr="008B50AB">
              <w:rPr>
                <w:sz w:val="22"/>
                <w:szCs w:val="22"/>
              </w:rPr>
              <w:t xml:space="preserve">спортивных сооружений </w:t>
            </w:r>
            <w:r w:rsidRPr="008B50AB">
              <w:rPr>
                <w:sz w:val="22"/>
                <w:szCs w:val="22"/>
              </w:rPr>
              <w:t>и развития физической культуры и спорта.</w:t>
            </w:r>
          </w:p>
          <w:p w:rsidR="000F358C" w:rsidRPr="008B50AB" w:rsidRDefault="000F358C" w:rsidP="00D8765C">
            <w:pPr>
              <w:spacing w:line="276" w:lineRule="auto"/>
              <w:jc w:val="both"/>
              <w:textAlignment w:val="baseline"/>
              <w:rPr>
                <w:rFonts w:cs="Segoe UI"/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 Отсутствие квалифицированных кадров.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Культура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Привлечение средств в учреждения культуры и искусства через реализацию региональных проектов.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 Разработка стандартов качества </w:t>
            </w:r>
            <w:r w:rsidRPr="008B50AB">
              <w:rPr>
                <w:sz w:val="22"/>
                <w:szCs w:val="22"/>
              </w:rPr>
              <w:lastRenderedPageBreak/>
              <w:t>предоставляемых услуг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3. Развитие и сохранение кадрового потенциала.</w:t>
            </w: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lastRenderedPageBreak/>
              <w:t>1. Высокий износ основных фондов учреждений культурно-досугового типа и библиотек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 </w:t>
            </w:r>
            <w:r w:rsidR="00D74C1B" w:rsidRPr="008B50AB">
              <w:rPr>
                <w:sz w:val="22"/>
                <w:szCs w:val="22"/>
              </w:rPr>
              <w:t xml:space="preserve">Недостаток </w:t>
            </w:r>
            <w:r w:rsidRPr="008B50AB">
              <w:rPr>
                <w:sz w:val="22"/>
                <w:szCs w:val="22"/>
              </w:rPr>
              <w:t>кадров</w:t>
            </w:r>
            <w:r w:rsidR="00D74C1B" w:rsidRPr="008B50AB">
              <w:rPr>
                <w:sz w:val="22"/>
                <w:szCs w:val="22"/>
              </w:rPr>
              <w:t xml:space="preserve"> и несоответствие </w:t>
            </w:r>
            <w:r w:rsidRPr="008B50AB">
              <w:rPr>
                <w:sz w:val="22"/>
                <w:szCs w:val="22"/>
              </w:rPr>
              <w:t xml:space="preserve"> </w:t>
            </w:r>
            <w:r w:rsidRPr="008B50AB">
              <w:rPr>
                <w:sz w:val="22"/>
                <w:szCs w:val="22"/>
              </w:rPr>
              <w:lastRenderedPageBreak/>
              <w:t>современному уровню проблем в сфере культуры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lastRenderedPageBreak/>
              <w:t>Уровень жизни населения</w:t>
            </w:r>
          </w:p>
        </w:tc>
        <w:tc>
          <w:tcPr>
            <w:tcW w:w="1914" w:type="pct"/>
          </w:tcPr>
          <w:p w:rsidR="000F358C" w:rsidRPr="008B50AB" w:rsidRDefault="00D74C1B" w:rsidP="00D74C1B">
            <w:pPr>
              <w:tabs>
                <w:tab w:val="left" w:pos="317"/>
              </w:tabs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</w:t>
            </w:r>
            <w:r w:rsidR="000F358C" w:rsidRPr="008B50AB">
              <w:rPr>
                <w:sz w:val="22"/>
                <w:szCs w:val="22"/>
              </w:rPr>
              <w:t xml:space="preserve">Обеспечение максимальной доступности, существенное повышение эффективности и качества предоставления населению услуг в сфере социального обслуживания. </w:t>
            </w:r>
          </w:p>
          <w:p w:rsidR="000F358C" w:rsidRPr="008B50AB" w:rsidRDefault="000F358C" w:rsidP="00D8765C">
            <w:pPr>
              <w:tabs>
                <w:tab w:val="left" w:pos="317"/>
              </w:tabs>
              <w:spacing w:line="276" w:lineRule="auto"/>
              <w:ind w:left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pct"/>
          </w:tcPr>
          <w:p w:rsidR="00D74C1B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Постоянный рост числа граждан, нуждающихся в поддержке со стороны государства. </w:t>
            </w:r>
          </w:p>
          <w:p w:rsidR="000F358C" w:rsidRPr="008B50AB" w:rsidRDefault="00D74C1B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</w:t>
            </w:r>
            <w:r w:rsidR="000F358C" w:rsidRPr="008B50AB">
              <w:rPr>
                <w:sz w:val="22"/>
                <w:szCs w:val="22"/>
              </w:rPr>
              <w:t>Старение населения.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Жилищно-коммунальное хозяйство 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Эффективные механизмы управления жилищно-коммунальным хозяйством управляющей компании </w:t>
            </w: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Низкая привлекательность отрасли для инвесторов по причине высоких рисков вложения сре</w:t>
            </w:r>
            <w:proofErr w:type="gramStart"/>
            <w:r w:rsidRPr="008B50AB">
              <w:rPr>
                <w:sz w:val="22"/>
                <w:szCs w:val="22"/>
              </w:rPr>
              <w:t>дств в сф</w:t>
            </w:r>
            <w:proofErr w:type="gramEnd"/>
            <w:r w:rsidRPr="008B50AB">
              <w:rPr>
                <w:sz w:val="22"/>
                <w:szCs w:val="22"/>
              </w:rPr>
              <w:t>еру ЖКХ</w:t>
            </w:r>
          </w:p>
        </w:tc>
      </w:tr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Коммуникационная инфраструктура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Обширный рынок услуг сотовой связи. 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 Высо</w:t>
            </w:r>
            <w:r w:rsidR="00D74C1B" w:rsidRPr="008B50AB">
              <w:rPr>
                <w:sz w:val="22"/>
                <w:szCs w:val="22"/>
              </w:rPr>
              <w:t xml:space="preserve">кое качество </w:t>
            </w:r>
            <w:proofErr w:type="spellStart"/>
            <w:r w:rsidR="00D74C1B" w:rsidRPr="008B50AB">
              <w:rPr>
                <w:sz w:val="22"/>
                <w:szCs w:val="22"/>
              </w:rPr>
              <w:t>интернет-ресурсов</w:t>
            </w:r>
            <w:proofErr w:type="spellEnd"/>
            <w:r w:rsidR="00D74C1B" w:rsidRPr="008B50AB">
              <w:rPr>
                <w:sz w:val="22"/>
                <w:szCs w:val="22"/>
              </w:rPr>
              <w:t>.</w:t>
            </w: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Сложности при внедрении услуг связи из-за географической обособленности населённых пунктов. </w:t>
            </w:r>
          </w:p>
        </w:tc>
      </w:tr>
      <w:tr w:rsidR="008B50AB" w:rsidRPr="008B50AB" w:rsidTr="000F358C">
        <w:trPr>
          <w:trHeight w:val="20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Экология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1. Возможность решения вопросов по строительству полигона твердых бытовых отходов. 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 Эффективная рабочая система по обращению с твердыми коммунальными отходами.</w:t>
            </w: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Отдаленность МО.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2.</w:t>
            </w:r>
            <w:r w:rsidRPr="008B50AB">
              <w:t xml:space="preserve"> </w:t>
            </w:r>
            <w:proofErr w:type="spellStart"/>
            <w:r w:rsidRPr="008B50AB">
              <w:t>Несформированность</w:t>
            </w:r>
            <w:proofErr w:type="spellEnd"/>
            <w:r w:rsidRPr="008B50AB">
              <w:t xml:space="preserve"> экологического мышления и экологической культуры граждан. </w:t>
            </w:r>
          </w:p>
        </w:tc>
      </w:tr>
      <w:tr w:rsidR="008B50AB" w:rsidRPr="008B50AB" w:rsidTr="000F358C">
        <w:trPr>
          <w:trHeight w:val="1569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Общий уровень экономического развития и структура экономики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 Прогнозируемый рост потребления в Иркутской области продукции (сырья), производимого на территории МО.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 Развитие </w:t>
            </w:r>
            <w:proofErr w:type="spellStart"/>
            <w:r w:rsidRPr="008B50AB">
              <w:rPr>
                <w:sz w:val="22"/>
                <w:szCs w:val="22"/>
              </w:rPr>
              <w:t>агротуризма</w:t>
            </w:r>
            <w:proofErr w:type="spellEnd"/>
            <w:r w:rsidRPr="008B50AB">
              <w:rPr>
                <w:sz w:val="22"/>
                <w:szCs w:val="22"/>
              </w:rPr>
              <w:t xml:space="preserve"> на территории.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t>1</w:t>
            </w:r>
            <w:r w:rsidRPr="008B50AB">
              <w:rPr>
                <w:sz w:val="22"/>
                <w:szCs w:val="22"/>
              </w:rPr>
              <w:t>. Недостаток бюджетных ресурсов для проведения активной инвестиционной политики, недостаточный уровень развития производственной инфраструктуры.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2. Негативное </w:t>
            </w:r>
            <w:proofErr w:type="spellStart"/>
            <w:r w:rsidRPr="008B50AB">
              <w:rPr>
                <w:sz w:val="22"/>
                <w:szCs w:val="22"/>
              </w:rPr>
              <w:t>антропогенногенное</w:t>
            </w:r>
            <w:proofErr w:type="spellEnd"/>
            <w:r w:rsidRPr="008B50AB">
              <w:rPr>
                <w:sz w:val="22"/>
                <w:szCs w:val="22"/>
              </w:rPr>
              <w:t xml:space="preserve"> воздействие от туристской деятельности на природную территорию.</w:t>
            </w:r>
          </w:p>
        </w:tc>
      </w:tr>
      <w:tr w:rsidR="008B50AB" w:rsidRPr="008B50AB" w:rsidTr="000F358C">
        <w:trPr>
          <w:trHeight w:val="423"/>
        </w:trPr>
        <w:tc>
          <w:tcPr>
            <w:tcW w:w="990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1914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1.Развитие сельхозпредприятий и КФХ путем участия в программах на получение субсидий из бюджета региона</w:t>
            </w:r>
          </w:p>
        </w:tc>
        <w:tc>
          <w:tcPr>
            <w:tcW w:w="2096" w:type="pct"/>
          </w:tcPr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1.Отсутствие земельных ресурсов, пригодных для сельскохозяйственного производства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 2. Сельскохозяйственная отрасль не обладает достаточным запасом прочности и ее эффективность в большой степени зависит от объемов государственной поддержки .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3. Отсутствие залоговой базы у </w:t>
            </w:r>
            <w:proofErr w:type="spellStart"/>
            <w:r w:rsidRPr="008B50AB">
              <w:rPr>
                <w:sz w:val="22"/>
                <w:szCs w:val="22"/>
              </w:rPr>
              <w:t>сельхозтоваропроизводителей</w:t>
            </w:r>
            <w:proofErr w:type="spellEnd"/>
            <w:r w:rsidRPr="008B50AB">
              <w:rPr>
                <w:sz w:val="22"/>
                <w:szCs w:val="22"/>
              </w:rPr>
              <w:t xml:space="preserve"> для доступа к кредитным ресурсам ограничивает обновление материально-технической базы и развитие производства</w:t>
            </w:r>
          </w:p>
          <w:p w:rsidR="000F358C" w:rsidRPr="008B50AB" w:rsidRDefault="000F358C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4. Сельское хозяйство находится в зоне рискованного землед</w:t>
            </w:r>
            <w:r w:rsidR="00D74C1B" w:rsidRPr="008B50AB">
              <w:rPr>
                <w:sz w:val="22"/>
                <w:szCs w:val="22"/>
              </w:rPr>
              <w:t>елия</w:t>
            </w:r>
          </w:p>
        </w:tc>
      </w:tr>
    </w:tbl>
    <w:p w:rsidR="00DD0670" w:rsidRPr="008B50AB" w:rsidRDefault="00DD0670" w:rsidP="00D8765C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</w:p>
    <w:p w:rsidR="00445790" w:rsidRPr="008B50AB" w:rsidRDefault="00445790" w:rsidP="00D8765C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</w:p>
    <w:p w:rsidR="00D74C1B" w:rsidRPr="008B50AB" w:rsidRDefault="00D74C1B" w:rsidP="00D8765C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</w:p>
    <w:p w:rsidR="00D74C1B" w:rsidRPr="008B50AB" w:rsidRDefault="00D74C1B" w:rsidP="00D8765C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</w:p>
    <w:p w:rsidR="00D74C1B" w:rsidRPr="008B50AB" w:rsidRDefault="00D74C1B" w:rsidP="00D8765C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</w:p>
    <w:p w:rsidR="00D74C1B" w:rsidRPr="008B50AB" w:rsidRDefault="00D74C1B" w:rsidP="00D8765C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</w:p>
    <w:p w:rsidR="00D74C1B" w:rsidRPr="008B50AB" w:rsidRDefault="00D74C1B" w:rsidP="00D8765C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</w:p>
    <w:p w:rsidR="00445790" w:rsidRPr="008B50AB" w:rsidRDefault="00445790" w:rsidP="00D8765C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</w:p>
    <w:p w:rsidR="0073609E" w:rsidRPr="008B50AB" w:rsidRDefault="0073609E" w:rsidP="00B972CA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</w:p>
    <w:p w:rsidR="0030367F" w:rsidRPr="008B50AB" w:rsidRDefault="00D74C1B" w:rsidP="00B972CA">
      <w:pPr>
        <w:widowControl w:val="0"/>
        <w:autoSpaceDE w:val="0"/>
        <w:autoSpaceDN w:val="0"/>
        <w:spacing w:line="276" w:lineRule="auto"/>
        <w:jc w:val="right"/>
        <w:rPr>
          <w:szCs w:val="20"/>
        </w:rPr>
      </w:pPr>
      <w:r w:rsidRPr="008B50AB">
        <w:rPr>
          <w:szCs w:val="20"/>
        </w:rPr>
        <w:lastRenderedPageBreak/>
        <w:t xml:space="preserve">Приложение </w:t>
      </w:r>
      <w:r w:rsidR="00B972CA" w:rsidRPr="008B50AB">
        <w:rPr>
          <w:szCs w:val="20"/>
        </w:rPr>
        <w:t>2</w:t>
      </w:r>
    </w:p>
    <w:p w:rsidR="00D22C72" w:rsidRPr="008B50AB" w:rsidRDefault="00D22C72" w:rsidP="00D8765C">
      <w:pPr>
        <w:widowControl w:val="0"/>
        <w:autoSpaceDE w:val="0"/>
        <w:autoSpaceDN w:val="0"/>
        <w:spacing w:line="276" w:lineRule="auto"/>
        <w:jc w:val="center"/>
        <w:rPr>
          <w:szCs w:val="20"/>
        </w:rPr>
      </w:pPr>
    </w:p>
    <w:p w:rsidR="0030367F" w:rsidRPr="008B50AB" w:rsidRDefault="0030367F" w:rsidP="00D8765C">
      <w:pPr>
        <w:widowControl w:val="0"/>
        <w:autoSpaceDE w:val="0"/>
        <w:autoSpaceDN w:val="0"/>
        <w:spacing w:line="276" w:lineRule="auto"/>
        <w:jc w:val="center"/>
        <w:rPr>
          <w:szCs w:val="20"/>
        </w:rPr>
      </w:pPr>
      <w:r w:rsidRPr="008B50AB">
        <w:rPr>
          <w:szCs w:val="20"/>
        </w:rPr>
        <w:t>ПЕРЕЧЕНЬ</w:t>
      </w:r>
    </w:p>
    <w:p w:rsidR="00D22C72" w:rsidRPr="008B50AB" w:rsidRDefault="0030367F" w:rsidP="00B972CA">
      <w:pPr>
        <w:widowControl w:val="0"/>
        <w:autoSpaceDE w:val="0"/>
        <w:autoSpaceDN w:val="0"/>
        <w:spacing w:line="276" w:lineRule="auto"/>
        <w:jc w:val="center"/>
      </w:pPr>
      <w:r w:rsidRPr="008B50AB">
        <w:rPr>
          <w:szCs w:val="20"/>
        </w:rPr>
        <w:t xml:space="preserve">МУНИЦИПАЛЬНЫХ ПРОГРАММ </w:t>
      </w:r>
      <w:r w:rsidR="00B972CA" w:rsidRPr="008B50AB">
        <w:t>МО «АНГАРСКИЙ»</w:t>
      </w:r>
    </w:p>
    <w:p w:rsidR="00D22C72" w:rsidRPr="008B50AB" w:rsidRDefault="00D22C72" w:rsidP="00D8765C">
      <w:pPr>
        <w:widowControl w:val="0"/>
        <w:autoSpaceDE w:val="0"/>
        <w:autoSpaceDN w:val="0"/>
        <w:spacing w:line="276" w:lineRule="auto"/>
        <w:jc w:val="center"/>
        <w:rPr>
          <w:b/>
        </w:rPr>
      </w:pPr>
    </w:p>
    <w:tbl>
      <w:tblPr>
        <w:tblW w:w="0" w:type="auto"/>
        <w:jc w:val="center"/>
        <w:tblInd w:w="-2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0"/>
        <w:gridCol w:w="1701"/>
        <w:gridCol w:w="2835"/>
        <w:gridCol w:w="1902"/>
      </w:tblGrid>
      <w:tr w:rsidR="008B50AB" w:rsidRPr="008B50AB" w:rsidTr="006C4C6A">
        <w:trPr>
          <w:jc w:val="center"/>
        </w:trPr>
        <w:tc>
          <w:tcPr>
            <w:tcW w:w="3540" w:type="dxa"/>
          </w:tcPr>
          <w:p w:rsidR="00D22C72" w:rsidRPr="008B50AB" w:rsidRDefault="00D22C72" w:rsidP="00D8765C">
            <w:pPr>
              <w:spacing w:line="276" w:lineRule="auto"/>
              <w:jc w:val="center"/>
            </w:pPr>
            <w:r w:rsidRPr="008B50AB">
              <w:t>Название муниципальной программы</w:t>
            </w:r>
          </w:p>
        </w:tc>
        <w:tc>
          <w:tcPr>
            <w:tcW w:w="1701" w:type="dxa"/>
          </w:tcPr>
          <w:p w:rsidR="00D22C72" w:rsidRPr="008B50AB" w:rsidRDefault="00D22C72" w:rsidP="00D8765C">
            <w:pPr>
              <w:spacing w:line="276" w:lineRule="auto"/>
              <w:jc w:val="center"/>
            </w:pPr>
            <w:r w:rsidRPr="008B50AB">
              <w:t>Период реализации программы</w:t>
            </w:r>
          </w:p>
        </w:tc>
        <w:tc>
          <w:tcPr>
            <w:tcW w:w="2835" w:type="dxa"/>
          </w:tcPr>
          <w:p w:rsidR="00D22C72" w:rsidRPr="008B50AB" w:rsidRDefault="00D22C72" w:rsidP="00D8765C">
            <w:pPr>
              <w:spacing w:line="276" w:lineRule="auto"/>
              <w:jc w:val="center"/>
            </w:pPr>
            <w:r w:rsidRPr="008B50AB">
              <w:t>Объем финансирования</w:t>
            </w:r>
          </w:p>
        </w:tc>
        <w:tc>
          <w:tcPr>
            <w:tcW w:w="1902" w:type="dxa"/>
          </w:tcPr>
          <w:p w:rsidR="00D22C72" w:rsidRPr="008B50AB" w:rsidRDefault="00D22C72" w:rsidP="00D8765C">
            <w:pPr>
              <w:spacing w:line="276" w:lineRule="auto"/>
              <w:jc w:val="center"/>
            </w:pPr>
            <w:r w:rsidRPr="008B50AB">
              <w:t>Ответственный исполнитель</w:t>
            </w:r>
          </w:p>
        </w:tc>
      </w:tr>
      <w:tr w:rsidR="008B50AB" w:rsidRPr="008B50AB" w:rsidTr="006C4C6A">
        <w:trPr>
          <w:jc w:val="center"/>
        </w:trPr>
        <w:tc>
          <w:tcPr>
            <w:tcW w:w="3540" w:type="dxa"/>
          </w:tcPr>
          <w:p w:rsidR="00D22C72" w:rsidRPr="008B50AB" w:rsidRDefault="00D22C72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Муниципальная программа «Противодействие коррупции на территории МО «Ангарский»</w:t>
            </w:r>
          </w:p>
        </w:tc>
        <w:tc>
          <w:tcPr>
            <w:tcW w:w="1701" w:type="dxa"/>
          </w:tcPr>
          <w:p w:rsidR="00D22C72" w:rsidRPr="008B50AB" w:rsidRDefault="00D22C72" w:rsidP="00B972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201</w:t>
            </w:r>
            <w:r w:rsidR="00B972CA" w:rsidRPr="008B50AB">
              <w:rPr>
                <w:sz w:val="22"/>
                <w:szCs w:val="22"/>
              </w:rPr>
              <w:t>9</w:t>
            </w:r>
            <w:r w:rsidRPr="008B50AB">
              <w:rPr>
                <w:sz w:val="22"/>
                <w:szCs w:val="22"/>
              </w:rPr>
              <w:t>-20</w:t>
            </w:r>
            <w:r w:rsidR="00B972CA" w:rsidRPr="008B50AB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D22C72" w:rsidRPr="008B50AB" w:rsidRDefault="00B972CA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8,2 </w:t>
            </w:r>
            <w:r w:rsidR="00D22C72" w:rsidRPr="008B50AB">
              <w:rPr>
                <w:sz w:val="22"/>
                <w:szCs w:val="22"/>
              </w:rPr>
              <w:t xml:space="preserve">тыс. </w:t>
            </w:r>
            <w:proofErr w:type="gramStart"/>
            <w:r w:rsidR="00D22C72" w:rsidRPr="008B50AB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902" w:type="dxa"/>
          </w:tcPr>
          <w:p w:rsidR="00D22C72" w:rsidRPr="008B50AB" w:rsidRDefault="00D22C72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D22C72" w:rsidRPr="008B50AB" w:rsidRDefault="00D22C72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6C4C6A">
        <w:trPr>
          <w:jc w:val="center"/>
        </w:trPr>
        <w:tc>
          <w:tcPr>
            <w:tcW w:w="3540" w:type="dxa"/>
          </w:tcPr>
          <w:p w:rsidR="00D22C72" w:rsidRPr="008B50AB" w:rsidRDefault="00D22C72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Муниципальная программа «Обеспечение пожарной безопасности на территории  МО «Ангарский»</w:t>
            </w:r>
          </w:p>
        </w:tc>
        <w:tc>
          <w:tcPr>
            <w:tcW w:w="1701" w:type="dxa"/>
          </w:tcPr>
          <w:p w:rsidR="00D22C72" w:rsidRPr="008B50AB" w:rsidRDefault="00D22C72" w:rsidP="00B972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</w:t>
            </w:r>
            <w:r w:rsidR="00B972CA" w:rsidRPr="008B50AB">
              <w:rPr>
                <w:sz w:val="22"/>
                <w:szCs w:val="22"/>
              </w:rPr>
              <w:t>20</w:t>
            </w:r>
            <w:r w:rsidRPr="008B50AB">
              <w:rPr>
                <w:sz w:val="22"/>
                <w:szCs w:val="22"/>
              </w:rPr>
              <w:t>-20</w:t>
            </w:r>
            <w:r w:rsidR="00B972CA" w:rsidRPr="008B50AB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D22C72" w:rsidRPr="008B50AB" w:rsidRDefault="00B972CA" w:rsidP="00B972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5</w:t>
            </w:r>
            <w:r w:rsidR="00D22C72" w:rsidRPr="008B50AB">
              <w:rPr>
                <w:sz w:val="22"/>
                <w:szCs w:val="22"/>
              </w:rPr>
              <w:t>,</w:t>
            </w:r>
            <w:r w:rsidRPr="008B50AB">
              <w:rPr>
                <w:sz w:val="22"/>
                <w:szCs w:val="22"/>
              </w:rPr>
              <w:t>1</w:t>
            </w:r>
            <w:r w:rsidR="00D22C72" w:rsidRPr="008B50AB">
              <w:rPr>
                <w:sz w:val="22"/>
                <w:szCs w:val="22"/>
              </w:rPr>
              <w:t xml:space="preserve"> тыс. р.</w:t>
            </w:r>
          </w:p>
        </w:tc>
        <w:tc>
          <w:tcPr>
            <w:tcW w:w="1902" w:type="dxa"/>
          </w:tcPr>
          <w:p w:rsidR="00D22C72" w:rsidRPr="008B50AB" w:rsidRDefault="00D22C72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D22C72" w:rsidRPr="008B50AB" w:rsidRDefault="00D22C72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6C4C6A">
        <w:trPr>
          <w:trHeight w:val="1060"/>
          <w:jc w:val="center"/>
        </w:trPr>
        <w:tc>
          <w:tcPr>
            <w:tcW w:w="3540" w:type="dxa"/>
          </w:tcPr>
          <w:p w:rsidR="00D22C72" w:rsidRPr="008B50AB" w:rsidRDefault="006C4C6A" w:rsidP="006C4C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Муниципальная программа по поддержке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на территории муниципального образования «Ангарский» на 2021-2023 годы</w:t>
            </w:r>
          </w:p>
        </w:tc>
        <w:tc>
          <w:tcPr>
            <w:tcW w:w="1701" w:type="dxa"/>
          </w:tcPr>
          <w:p w:rsidR="00D22C72" w:rsidRPr="008B50AB" w:rsidRDefault="00D22C72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</w:t>
            </w:r>
            <w:r w:rsidR="006C4C6A" w:rsidRPr="008B50AB">
              <w:rPr>
                <w:sz w:val="22"/>
                <w:szCs w:val="22"/>
              </w:rPr>
              <w:t>21</w:t>
            </w:r>
            <w:r w:rsidRPr="008B50AB">
              <w:rPr>
                <w:sz w:val="22"/>
                <w:szCs w:val="22"/>
              </w:rPr>
              <w:t>-20</w:t>
            </w:r>
            <w:r w:rsidR="006C4C6A" w:rsidRPr="008B50AB">
              <w:rPr>
                <w:sz w:val="22"/>
                <w:szCs w:val="22"/>
              </w:rPr>
              <w:t>23</w:t>
            </w:r>
          </w:p>
          <w:p w:rsidR="00D22C72" w:rsidRPr="008B50AB" w:rsidRDefault="00D22C72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22C72" w:rsidRPr="008B50AB" w:rsidRDefault="00D22C72" w:rsidP="00D8765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22C72" w:rsidRPr="008B50AB" w:rsidRDefault="006C08D5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0</w:t>
            </w:r>
            <w:r w:rsidR="00D22C72" w:rsidRPr="008B50AB">
              <w:rPr>
                <w:sz w:val="22"/>
                <w:szCs w:val="22"/>
              </w:rPr>
              <w:t>,0 тыс. р.</w:t>
            </w:r>
          </w:p>
          <w:p w:rsidR="00D22C72" w:rsidRPr="008B50AB" w:rsidRDefault="00D22C72" w:rsidP="00D8765C">
            <w:pPr>
              <w:spacing w:line="276" w:lineRule="auto"/>
              <w:rPr>
                <w:sz w:val="22"/>
                <w:szCs w:val="22"/>
              </w:rPr>
            </w:pPr>
          </w:p>
          <w:p w:rsidR="00D22C72" w:rsidRPr="008B50AB" w:rsidRDefault="00D22C72" w:rsidP="00D8765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:rsidR="00D22C72" w:rsidRPr="008B50AB" w:rsidRDefault="00D22C72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D22C72" w:rsidRPr="008B50AB" w:rsidRDefault="00D22C72" w:rsidP="00D8765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B50AB" w:rsidRPr="008B50AB" w:rsidTr="006C4C6A">
        <w:trPr>
          <w:jc w:val="center"/>
        </w:trPr>
        <w:tc>
          <w:tcPr>
            <w:tcW w:w="3540" w:type="dxa"/>
          </w:tcPr>
          <w:p w:rsidR="00D22C72" w:rsidRPr="008B50AB" w:rsidRDefault="00D22C72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Муниципальная Программа «Комплексное развитие систем коммунальной инфраструктуры «МО «Ангарский» </w:t>
            </w:r>
            <w:proofErr w:type="spellStart"/>
            <w:r w:rsidRPr="008B50AB">
              <w:rPr>
                <w:sz w:val="22"/>
                <w:szCs w:val="22"/>
              </w:rPr>
              <w:t>Аларского</w:t>
            </w:r>
            <w:proofErr w:type="spellEnd"/>
            <w:r w:rsidRPr="008B50AB">
              <w:rPr>
                <w:sz w:val="22"/>
                <w:szCs w:val="22"/>
              </w:rPr>
              <w:t xml:space="preserve"> района Иркутской области</w:t>
            </w:r>
          </w:p>
        </w:tc>
        <w:tc>
          <w:tcPr>
            <w:tcW w:w="1701" w:type="dxa"/>
          </w:tcPr>
          <w:p w:rsidR="00D22C72" w:rsidRPr="008B50AB" w:rsidRDefault="00D22C72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2016-2032</w:t>
            </w:r>
          </w:p>
        </w:tc>
        <w:tc>
          <w:tcPr>
            <w:tcW w:w="2835" w:type="dxa"/>
          </w:tcPr>
          <w:p w:rsidR="00D22C72" w:rsidRPr="008B50AB" w:rsidRDefault="00BA2216" w:rsidP="006D67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2017-6133,0 </w:t>
            </w:r>
            <w:proofErr w:type="spellStart"/>
            <w:r w:rsidRPr="008B50AB">
              <w:rPr>
                <w:sz w:val="22"/>
                <w:szCs w:val="22"/>
              </w:rPr>
              <w:t>млн.р</w:t>
            </w:r>
            <w:proofErr w:type="spellEnd"/>
            <w:r w:rsidRPr="008B50AB">
              <w:rPr>
                <w:sz w:val="22"/>
                <w:szCs w:val="22"/>
              </w:rPr>
              <w:t>.</w:t>
            </w:r>
          </w:p>
          <w:p w:rsidR="00BA2216" w:rsidRPr="008B50AB" w:rsidRDefault="00BA2216" w:rsidP="006D67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2018-8133,0 </w:t>
            </w:r>
            <w:proofErr w:type="spellStart"/>
            <w:r w:rsidRPr="008B50AB">
              <w:rPr>
                <w:sz w:val="22"/>
                <w:szCs w:val="22"/>
              </w:rPr>
              <w:t>млн.р</w:t>
            </w:r>
            <w:proofErr w:type="spellEnd"/>
            <w:r w:rsidRPr="008B50AB">
              <w:rPr>
                <w:sz w:val="22"/>
                <w:szCs w:val="22"/>
              </w:rPr>
              <w:t>.</w:t>
            </w:r>
          </w:p>
          <w:p w:rsidR="00BA2216" w:rsidRPr="008B50AB" w:rsidRDefault="00BA2216" w:rsidP="006D67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2019- 0 </w:t>
            </w:r>
            <w:proofErr w:type="spellStart"/>
            <w:r w:rsidRPr="008B50AB">
              <w:rPr>
                <w:sz w:val="22"/>
                <w:szCs w:val="22"/>
              </w:rPr>
              <w:t>млн.р</w:t>
            </w:r>
            <w:proofErr w:type="spellEnd"/>
            <w:r w:rsidRPr="008B50AB">
              <w:rPr>
                <w:sz w:val="22"/>
                <w:szCs w:val="22"/>
              </w:rPr>
              <w:t>.</w:t>
            </w:r>
          </w:p>
          <w:p w:rsidR="00BA2216" w:rsidRPr="008B50AB" w:rsidRDefault="00BA2216" w:rsidP="006D67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2020- 105800,0 </w:t>
            </w:r>
            <w:proofErr w:type="spellStart"/>
            <w:r w:rsidRPr="008B50AB">
              <w:rPr>
                <w:sz w:val="22"/>
                <w:szCs w:val="22"/>
              </w:rPr>
              <w:t>млн.р</w:t>
            </w:r>
            <w:proofErr w:type="spellEnd"/>
            <w:r w:rsidRPr="008B50AB">
              <w:rPr>
                <w:sz w:val="22"/>
                <w:szCs w:val="22"/>
              </w:rPr>
              <w:t>.</w:t>
            </w:r>
          </w:p>
          <w:p w:rsidR="00BA2216" w:rsidRPr="008B50AB" w:rsidRDefault="00BA2216" w:rsidP="006D67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2021-0 </w:t>
            </w:r>
            <w:proofErr w:type="spellStart"/>
            <w:r w:rsidRPr="008B50AB">
              <w:rPr>
                <w:sz w:val="22"/>
                <w:szCs w:val="22"/>
              </w:rPr>
              <w:t>млн.р</w:t>
            </w:r>
            <w:proofErr w:type="spellEnd"/>
            <w:r w:rsidRPr="008B50AB">
              <w:rPr>
                <w:sz w:val="22"/>
                <w:szCs w:val="22"/>
              </w:rPr>
              <w:t>.</w:t>
            </w:r>
          </w:p>
          <w:p w:rsidR="00BA2216" w:rsidRPr="008B50AB" w:rsidRDefault="006C08D5" w:rsidP="006D67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2022-2032-3500,0 </w:t>
            </w:r>
            <w:proofErr w:type="spellStart"/>
            <w:r w:rsidRPr="008B50AB">
              <w:rPr>
                <w:sz w:val="22"/>
                <w:szCs w:val="22"/>
              </w:rPr>
              <w:t>млн</w:t>
            </w:r>
            <w:proofErr w:type="gramStart"/>
            <w:r w:rsidRPr="008B50AB">
              <w:rPr>
                <w:sz w:val="22"/>
                <w:szCs w:val="22"/>
              </w:rPr>
              <w:t>.р</w:t>
            </w:r>
            <w:proofErr w:type="spellEnd"/>
            <w:proofErr w:type="gramEnd"/>
          </w:p>
        </w:tc>
        <w:tc>
          <w:tcPr>
            <w:tcW w:w="1902" w:type="dxa"/>
          </w:tcPr>
          <w:p w:rsidR="00D22C72" w:rsidRPr="008B50AB" w:rsidRDefault="00D22C72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BA2216" w:rsidRPr="008B50AB" w:rsidRDefault="00BA2216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A2216" w:rsidRPr="008B50AB" w:rsidRDefault="00BA2216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22C72" w:rsidRPr="008B50AB" w:rsidRDefault="00D22C72" w:rsidP="006C08D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B50AB" w:rsidRPr="008B50AB" w:rsidTr="006C4C6A">
        <w:trPr>
          <w:jc w:val="center"/>
        </w:trPr>
        <w:tc>
          <w:tcPr>
            <w:tcW w:w="3540" w:type="dxa"/>
          </w:tcPr>
          <w:p w:rsidR="00BA2216" w:rsidRPr="008B50AB" w:rsidRDefault="006D67B6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Муниципальная Программа </w:t>
            </w:r>
            <w:r w:rsidR="006C08D5" w:rsidRPr="008B50AB">
              <w:rPr>
                <w:sz w:val="22"/>
                <w:szCs w:val="22"/>
              </w:rPr>
              <w:t>«Чистая вода муниципального образования «Ангарский» на 2021 - 2024 годы</w:t>
            </w:r>
            <w:r w:rsidRPr="008B50A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BA2216" w:rsidRPr="008B50AB" w:rsidRDefault="00BA2216" w:rsidP="006D67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</w:t>
            </w:r>
            <w:r w:rsidR="006D67B6" w:rsidRPr="008B50AB">
              <w:rPr>
                <w:sz w:val="22"/>
                <w:szCs w:val="22"/>
              </w:rPr>
              <w:t>2</w:t>
            </w:r>
            <w:r w:rsidRPr="008B50AB">
              <w:rPr>
                <w:sz w:val="22"/>
                <w:szCs w:val="22"/>
              </w:rPr>
              <w:t>1-202</w:t>
            </w:r>
            <w:r w:rsidR="006D67B6" w:rsidRPr="008B50AB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A2216" w:rsidRPr="008B50AB" w:rsidRDefault="006D67B6" w:rsidP="006D67B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2732649 руб.</w:t>
            </w:r>
          </w:p>
        </w:tc>
        <w:tc>
          <w:tcPr>
            <w:tcW w:w="1902" w:type="dxa"/>
          </w:tcPr>
          <w:p w:rsidR="00BA2216" w:rsidRPr="008B50AB" w:rsidRDefault="00BA2216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BA2216" w:rsidRPr="008B50AB" w:rsidRDefault="00BA2216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BA2216" w:rsidRPr="008B50AB" w:rsidRDefault="00BA2216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6C4C6A">
        <w:trPr>
          <w:jc w:val="center"/>
        </w:trPr>
        <w:tc>
          <w:tcPr>
            <w:tcW w:w="3540" w:type="dxa"/>
          </w:tcPr>
          <w:p w:rsidR="00BA2216" w:rsidRPr="008B50AB" w:rsidRDefault="00BA2216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 xml:space="preserve">Муниципальная Программа </w:t>
            </w:r>
            <w:r w:rsidR="00C1207B" w:rsidRPr="008B50AB">
              <w:rPr>
                <w:sz w:val="22"/>
                <w:szCs w:val="22"/>
              </w:rPr>
              <w:t>«Экологическая безопасность муниципального образования «Ангарский» на 2021-2023 годы"</w:t>
            </w:r>
          </w:p>
        </w:tc>
        <w:tc>
          <w:tcPr>
            <w:tcW w:w="1701" w:type="dxa"/>
          </w:tcPr>
          <w:p w:rsidR="00BA2216" w:rsidRPr="008B50AB" w:rsidRDefault="00BA2216" w:rsidP="00C120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</w:t>
            </w:r>
            <w:r w:rsidR="00C1207B" w:rsidRPr="008B50AB">
              <w:rPr>
                <w:sz w:val="22"/>
                <w:szCs w:val="22"/>
              </w:rPr>
              <w:t>21</w:t>
            </w:r>
            <w:r w:rsidRPr="008B50AB">
              <w:rPr>
                <w:sz w:val="22"/>
                <w:szCs w:val="22"/>
              </w:rPr>
              <w:t>-20</w:t>
            </w:r>
            <w:r w:rsidR="00C1207B" w:rsidRPr="008B50AB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BA2216" w:rsidRPr="008B50AB" w:rsidRDefault="00C1207B" w:rsidP="00C120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1200000 руб</w:t>
            </w:r>
            <w:r w:rsidR="002C35EE" w:rsidRPr="008B50AB">
              <w:rPr>
                <w:sz w:val="22"/>
                <w:szCs w:val="22"/>
              </w:rPr>
              <w:t>.</w:t>
            </w:r>
            <w:r w:rsidRPr="008B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2" w:type="dxa"/>
          </w:tcPr>
          <w:p w:rsidR="00BA2216" w:rsidRPr="008B50AB" w:rsidRDefault="00BA2216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BA2216" w:rsidRPr="008B50AB" w:rsidRDefault="00BA2216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6C4C6A">
        <w:trPr>
          <w:jc w:val="center"/>
        </w:trPr>
        <w:tc>
          <w:tcPr>
            <w:tcW w:w="3540" w:type="dxa"/>
          </w:tcPr>
          <w:p w:rsidR="0073609E" w:rsidRPr="008B50AB" w:rsidRDefault="0073609E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Муниципальная Программа «Профилактика безнадзорности и правонарушений  несовершеннолетних  на  территории   муниципального  образования «Ангарский» на 2018-2022 годы»</w:t>
            </w:r>
          </w:p>
        </w:tc>
        <w:tc>
          <w:tcPr>
            <w:tcW w:w="1701" w:type="dxa"/>
          </w:tcPr>
          <w:p w:rsidR="0073609E" w:rsidRPr="008B50AB" w:rsidRDefault="007B209F" w:rsidP="00C120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2018-2022</w:t>
            </w:r>
          </w:p>
        </w:tc>
        <w:tc>
          <w:tcPr>
            <w:tcW w:w="2835" w:type="dxa"/>
          </w:tcPr>
          <w:p w:rsidR="0073609E" w:rsidRPr="008B50AB" w:rsidRDefault="007B209F" w:rsidP="007B2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2500 руб.</w:t>
            </w:r>
          </w:p>
        </w:tc>
        <w:tc>
          <w:tcPr>
            <w:tcW w:w="1902" w:type="dxa"/>
          </w:tcPr>
          <w:p w:rsidR="0073609E" w:rsidRPr="008B50AB" w:rsidRDefault="007B209F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7B209F" w:rsidRPr="008B50AB" w:rsidRDefault="007B209F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B209F" w:rsidRPr="008B50AB" w:rsidRDefault="007B209F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B209F" w:rsidRPr="008B50AB" w:rsidRDefault="007B209F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B209F" w:rsidRPr="008B50AB" w:rsidRDefault="007B209F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6C4C6A">
        <w:trPr>
          <w:jc w:val="center"/>
        </w:trPr>
        <w:tc>
          <w:tcPr>
            <w:tcW w:w="3540" w:type="dxa"/>
          </w:tcPr>
          <w:p w:rsidR="007B209F" w:rsidRPr="008B50AB" w:rsidRDefault="007B209F" w:rsidP="00D8765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Муниципальная Программа «Экологическая безопасность муниципального образования «Ангарский» на 2021-2023</w:t>
            </w:r>
            <w:r w:rsidRPr="008B50AB">
              <w:t xml:space="preserve"> годы"</w:t>
            </w:r>
          </w:p>
        </w:tc>
        <w:tc>
          <w:tcPr>
            <w:tcW w:w="1701" w:type="dxa"/>
          </w:tcPr>
          <w:p w:rsidR="007B209F" w:rsidRPr="008B50AB" w:rsidRDefault="007B209F" w:rsidP="00C120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2021-2023</w:t>
            </w:r>
          </w:p>
        </w:tc>
        <w:tc>
          <w:tcPr>
            <w:tcW w:w="2835" w:type="dxa"/>
          </w:tcPr>
          <w:p w:rsidR="007B209F" w:rsidRPr="008B50AB" w:rsidRDefault="007B209F" w:rsidP="007B2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1200000 руб.</w:t>
            </w:r>
          </w:p>
        </w:tc>
        <w:tc>
          <w:tcPr>
            <w:tcW w:w="1902" w:type="dxa"/>
          </w:tcPr>
          <w:p w:rsidR="007B209F" w:rsidRPr="008B50AB" w:rsidRDefault="007B209F" w:rsidP="007B2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7B209F" w:rsidRPr="008B50AB" w:rsidRDefault="007B209F" w:rsidP="007B20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7B209F" w:rsidRPr="008B50AB" w:rsidRDefault="007B209F" w:rsidP="00D8765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6C4C6A">
        <w:trPr>
          <w:jc w:val="center"/>
        </w:trPr>
        <w:tc>
          <w:tcPr>
            <w:tcW w:w="3540" w:type="dxa"/>
          </w:tcPr>
          <w:p w:rsidR="002C35EE" w:rsidRPr="008B50AB" w:rsidRDefault="002C35EE" w:rsidP="00864BE7">
            <w:pPr>
              <w:jc w:val="both"/>
              <w:rPr>
                <w:sz w:val="22"/>
                <w:szCs w:val="22"/>
              </w:rPr>
            </w:pPr>
            <w:r w:rsidRPr="008B50AB">
              <w:rPr>
                <w:rFonts w:eastAsia="TimesNewRomanPSMT"/>
                <w:sz w:val="22"/>
                <w:szCs w:val="22"/>
                <w:lang w:eastAsia="en-US"/>
              </w:rPr>
              <w:lastRenderedPageBreak/>
              <w:t xml:space="preserve">Муниципальная Программа комплексного развития транспортной инфраструктуры МО «Ангарский» на </w:t>
            </w:r>
            <w:r w:rsidRPr="008B50AB">
              <w:rPr>
                <w:sz w:val="22"/>
                <w:szCs w:val="22"/>
              </w:rPr>
              <w:t>2016 – 2020 годы и с перспективой до 2032 года.</w:t>
            </w:r>
          </w:p>
        </w:tc>
        <w:tc>
          <w:tcPr>
            <w:tcW w:w="1701" w:type="dxa"/>
          </w:tcPr>
          <w:p w:rsidR="002C35EE" w:rsidRPr="008B50AB" w:rsidRDefault="002C35EE" w:rsidP="00C120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2016-2032</w:t>
            </w:r>
          </w:p>
        </w:tc>
        <w:tc>
          <w:tcPr>
            <w:tcW w:w="2835" w:type="dxa"/>
          </w:tcPr>
          <w:p w:rsidR="002C35EE" w:rsidRPr="008B50AB" w:rsidRDefault="00864BE7" w:rsidP="007B2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2986000 руб.</w:t>
            </w:r>
          </w:p>
        </w:tc>
        <w:tc>
          <w:tcPr>
            <w:tcW w:w="1902" w:type="dxa"/>
          </w:tcPr>
          <w:p w:rsidR="00864BE7" w:rsidRPr="008B50AB" w:rsidRDefault="00864BE7" w:rsidP="00864B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2C35EE" w:rsidRPr="008B50AB" w:rsidRDefault="002C35EE" w:rsidP="007B209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B50AB" w:rsidRPr="008B50AB" w:rsidTr="006C4C6A">
        <w:trPr>
          <w:jc w:val="center"/>
        </w:trPr>
        <w:tc>
          <w:tcPr>
            <w:tcW w:w="3540" w:type="dxa"/>
          </w:tcPr>
          <w:p w:rsidR="00864BE7" w:rsidRPr="008B50AB" w:rsidRDefault="00864BE7" w:rsidP="00864BE7">
            <w:pPr>
              <w:jc w:val="both"/>
              <w:rPr>
                <w:rFonts w:eastAsia="TimesNewRomanPSMT"/>
                <w:sz w:val="22"/>
                <w:szCs w:val="22"/>
                <w:lang w:eastAsia="en-US"/>
              </w:rPr>
            </w:pPr>
            <w:r w:rsidRPr="008B50AB">
              <w:rPr>
                <w:sz w:val="22"/>
                <w:szCs w:val="22"/>
              </w:rPr>
              <w:t>Муниципальная программа «</w:t>
            </w:r>
            <w:r w:rsidRPr="008B50AB">
              <w:rPr>
                <w:bCs/>
                <w:sz w:val="22"/>
                <w:szCs w:val="22"/>
              </w:rPr>
              <w:t>Развитие физической культуры  и спорта в муниципальном образовании «Ангарский» на 2022-2024 годы</w:t>
            </w:r>
            <w:r w:rsidRPr="008B50AB">
              <w:rPr>
                <w:sz w:val="22"/>
                <w:szCs w:val="22"/>
              </w:rPr>
              <w:t xml:space="preserve">»,  </w:t>
            </w:r>
          </w:p>
        </w:tc>
        <w:tc>
          <w:tcPr>
            <w:tcW w:w="1701" w:type="dxa"/>
          </w:tcPr>
          <w:p w:rsidR="00864BE7" w:rsidRPr="008B50AB" w:rsidRDefault="00864BE7" w:rsidP="00C120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2022-2024</w:t>
            </w:r>
          </w:p>
        </w:tc>
        <w:tc>
          <w:tcPr>
            <w:tcW w:w="2835" w:type="dxa"/>
          </w:tcPr>
          <w:p w:rsidR="00864BE7" w:rsidRPr="008B50AB" w:rsidRDefault="00864BE7" w:rsidP="007B209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31000 руб.</w:t>
            </w:r>
          </w:p>
        </w:tc>
        <w:tc>
          <w:tcPr>
            <w:tcW w:w="1902" w:type="dxa"/>
          </w:tcPr>
          <w:p w:rsidR="00864BE7" w:rsidRPr="008B50AB" w:rsidRDefault="00864BE7" w:rsidP="00864BE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B50AB">
              <w:rPr>
                <w:sz w:val="22"/>
                <w:szCs w:val="22"/>
              </w:rPr>
              <w:t>Администрация МО «Ангарский»</w:t>
            </w:r>
          </w:p>
          <w:p w:rsidR="00864BE7" w:rsidRPr="008B50AB" w:rsidRDefault="00864BE7" w:rsidP="00864BE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30367F" w:rsidRPr="008B50AB" w:rsidRDefault="0030367F" w:rsidP="00D8765C">
      <w:pPr>
        <w:spacing w:line="276" w:lineRule="auto"/>
        <w:sectPr w:rsidR="0030367F" w:rsidRPr="008B50AB" w:rsidSect="009D714F">
          <w:footerReference w:type="even" r:id="rId9"/>
          <w:footerReference w:type="default" r:id="rId10"/>
          <w:pgSz w:w="11907" w:h="16840"/>
          <w:pgMar w:top="568" w:right="567" w:bottom="851" w:left="1134" w:header="0" w:footer="0" w:gutter="0"/>
          <w:cols w:space="720"/>
          <w:docGrid w:linePitch="326"/>
        </w:sectPr>
      </w:pPr>
    </w:p>
    <w:p w:rsidR="00AA08C5" w:rsidRPr="008B50AB" w:rsidRDefault="00AA08C5" w:rsidP="00AA08C5">
      <w:pPr>
        <w:widowControl w:val="0"/>
        <w:autoSpaceDE w:val="0"/>
        <w:autoSpaceDN w:val="0"/>
        <w:jc w:val="center"/>
        <w:rPr>
          <w:szCs w:val="20"/>
        </w:rPr>
      </w:pPr>
      <w:r w:rsidRPr="008B50AB">
        <w:rPr>
          <w:szCs w:val="20"/>
        </w:rPr>
        <w:lastRenderedPageBreak/>
        <w:t>ПЛАН МЕРОПРИЯТИЙ ПО РЕАЛИЗАЦИИ СТРАТЕГИИ</w:t>
      </w:r>
    </w:p>
    <w:p w:rsidR="00AA08C5" w:rsidRPr="008B50AB" w:rsidRDefault="00AA08C5" w:rsidP="00AA08C5">
      <w:pPr>
        <w:widowControl w:val="0"/>
        <w:autoSpaceDE w:val="0"/>
        <w:autoSpaceDN w:val="0"/>
        <w:jc w:val="center"/>
        <w:rPr>
          <w:szCs w:val="20"/>
        </w:rPr>
      </w:pPr>
      <w:r w:rsidRPr="008B50AB">
        <w:rPr>
          <w:szCs w:val="20"/>
        </w:rPr>
        <w:t>СОЦИАЛЬНО-ЭКОНОМИЧЕСКОГО РАЗВИТИЯ МУНИЦИПАЛЬНОГО ОБРАЗОВАНИЯ «АНГАРСКИЙ»</w:t>
      </w:r>
    </w:p>
    <w:p w:rsidR="00AA08C5" w:rsidRPr="008B50AB" w:rsidRDefault="00AA08C5" w:rsidP="00AA08C5">
      <w:pPr>
        <w:widowControl w:val="0"/>
        <w:autoSpaceDE w:val="0"/>
        <w:autoSpaceDN w:val="0"/>
        <w:jc w:val="right"/>
        <w:rPr>
          <w:sz w:val="20"/>
          <w:szCs w:val="20"/>
        </w:rPr>
      </w:pPr>
    </w:p>
    <w:tbl>
      <w:tblPr>
        <w:tblW w:w="16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736"/>
        <w:gridCol w:w="1240"/>
        <w:gridCol w:w="940"/>
        <w:gridCol w:w="773"/>
        <w:gridCol w:w="851"/>
        <w:gridCol w:w="850"/>
        <w:gridCol w:w="1303"/>
        <w:gridCol w:w="1303"/>
        <w:gridCol w:w="1800"/>
        <w:gridCol w:w="1394"/>
        <w:gridCol w:w="1145"/>
      </w:tblGrid>
      <w:tr w:rsidR="008B50AB" w:rsidRPr="008B50AB" w:rsidTr="00AA08C5">
        <w:trPr>
          <w:trHeight w:val="964"/>
          <w:tblHeader/>
        </w:trPr>
        <w:tc>
          <w:tcPr>
            <w:tcW w:w="568" w:type="dxa"/>
            <w:vMerge w:val="restart"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№</w:t>
            </w:r>
            <w:r w:rsidRPr="008B50AB">
              <w:rPr>
                <w:rFonts w:ascii="Arial" w:hAnsi="Arial" w:cs="Arial"/>
                <w:bCs/>
                <w:sz w:val="20"/>
                <w:szCs w:val="20"/>
              </w:rPr>
              <w:br/>
            </w:r>
            <w:proofErr w:type="gram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gramEnd"/>
            <w:r w:rsidRPr="008B50AB">
              <w:rPr>
                <w:rFonts w:ascii="Arial" w:hAnsi="Arial" w:cs="Arial"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мероприятий и </w:t>
            </w: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инвестпроектов</w:t>
            </w:r>
            <w:proofErr w:type="spellEnd"/>
          </w:p>
        </w:tc>
        <w:tc>
          <w:tcPr>
            <w:tcW w:w="1736" w:type="dxa"/>
            <w:vMerge w:val="restart"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МЦП, ОГЦП (ФЦП) и  других механизмов, через которые планируется финансирование мероприятия </w:t>
            </w:r>
          </w:p>
        </w:tc>
        <w:tc>
          <w:tcPr>
            <w:tcW w:w="1240" w:type="dxa"/>
            <w:vMerge w:val="restart"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4717" w:type="dxa"/>
            <w:gridSpan w:val="5"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Объем финансирования, млн. руб.:</w:t>
            </w:r>
          </w:p>
        </w:tc>
        <w:tc>
          <w:tcPr>
            <w:tcW w:w="1303" w:type="dxa"/>
            <w:vMerge w:val="restart"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Мощность </w:t>
            </w:r>
            <w:r w:rsidRPr="008B50AB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(в </w:t>
            </w:r>
            <w:proofErr w:type="spellStart"/>
            <w:proofErr w:type="gram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соответ-ствующих</w:t>
            </w:r>
            <w:proofErr w:type="spellEnd"/>
            <w:proofErr w:type="gramEnd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единицах)</w:t>
            </w:r>
          </w:p>
        </w:tc>
        <w:tc>
          <w:tcPr>
            <w:tcW w:w="1800" w:type="dxa"/>
            <w:vMerge w:val="restart"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Экономический эффект (прибыль, </w:t>
            </w:r>
            <w:proofErr w:type="gramEnd"/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млн. руб.)</w:t>
            </w:r>
          </w:p>
        </w:tc>
        <w:tc>
          <w:tcPr>
            <w:tcW w:w="1394" w:type="dxa"/>
            <w:vMerge w:val="restart"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Создаваемые рабочие места, ед.</w:t>
            </w:r>
          </w:p>
        </w:tc>
        <w:tc>
          <w:tcPr>
            <w:tcW w:w="1145" w:type="dxa"/>
            <w:vMerge w:val="restart"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8B50AB" w:rsidRPr="008B50AB" w:rsidTr="00AA08C5">
        <w:trPr>
          <w:trHeight w:hRule="exact" w:val="282"/>
        </w:trPr>
        <w:tc>
          <w:tcPr>
            <w:tcW w:w="568" w:type="dxa"/>
            <w:vMerge/>
            <w:shd w:val="clear" w:color="auto" w:fill="FFCC99"/>
            <w:noWrap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BFBFBF" w:themeFill="background1" w:themeFillShade="BF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Всего</w:t>
            </w:r>
          </w:p>
        </w:tc>
        <w:tc>
          <w:tcPr>
            <w:tcW w:w="3777" w:type="dxa"/>
            <w:gridSpan w:val="4"/>
            <w:shd w:val="clear" w:color="auto" w:fill="A6A6A6" w:themeFill="background1" w:themeFillShade="A6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в том числе по источникам: </w:t>
            </w:r>
          </w:p>
        </w:tc>
        <w:tc>
          <w:tcPr>
            <w:tcW w:w="1303" w:type="dxa"/>
            <w:vMerge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829"/>
        </w:trPr>
        <w:tc>
          <w:tcPr>
            <w:tcW w:w="568" w:type="dxa"/>
            <w:vMerge/>
            <w:shd w:val="clear" w:color="auto" w:fill="FFCC99"/>
            <w:noWrap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BFBFBF" w:themeFill="background1" w:themeFillShade="BF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ФБ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ОБ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МБ</w:t>
            </w:r>
          </w:p>
        </w:tc>
        <w:tc>
          <w:tcPr>
            <w:tcW w:w="1303" w:type="dxa"/>
            <w:shd w:val="clear" w:color="auto" w:fill="BFBFBF" w:themeFill="background1" w:themeFillShade="BF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Внебюджет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-</w:t>
            </w: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ные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 </w:t>
            </w:r>
            <w:r w:rsidRPr="008B50AB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br/>
              <w:t>средства</w:t>
            </w:r>
          </w:p>
        </w:tc>
        <w:tc>
          <w:tcPr>
            <w:tcW w:w="1303" w:type="dxa"/>
            <w:vMerge/>
            <w:shd w:val="clear" w:color="auto" w:fill="C0C0C0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  <w:vMerge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 w:val="restart"/>
            <w:shd w:val="clear" w:color="auto" w:fill="FFCC99"/>
            <w:noWrap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 ПО СТРАТЕГИИ</w:t>
            </w:r>
          </w:p>
        </w:tc>
        <w:tc>
          <w:tcPr>
            <w:tcW w:w="1736" w:type="dxa"/>
            <w:vMerge w:val="restart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16,6</w:t>
            </w:r>
          </w:p>
        </w:tc>
        <w:tc>
          <w:tcPr>
            <w:tcW w:w="773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11,5,</w:t>
            </w:r>
          </w:p>
        </w:tc>
        <w:tc>
          <w:tcPr>
            <w:tcW w:w="85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5,1</w:t>
            </w: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118,6</w:t>
            </w:r>
          </w:p>
        </w:tc>
        <w:tc>
          <w:tcPr>
            <w:tcW w:w="773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51,0</w:t>
            </w:r>
          </w:p>
        </w:tc>
        <w:tc>
          <w:tcPr>
            <w:tcW w:w="851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85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773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73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4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773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C99"/>
            <w:vAlign w:val="center"/>
          </w:tcPr>
          <w:p w:rsidR="00AA08C5" w:rsidRPr="008B50AB" w:rsidRDefault="00AA08C5" w:rsidP="006D4A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2025-203</w:t>
            </w:r>
            <w:r w:rsidR="006D4A3B"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35,0</w:t>
            </w:r>
          </w:p>
        </w:tc>
        <w:tc>
          <w:tcPr>
            <w:tcW w:w="77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17,5</w:t>
            </w:r>
          </w:p>
        </w:tc>
        <w:tc>
          <w:tcPr>
            <w:tcW w:w="85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17,5</w:t>
            </w: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200,8</w:t>
            </w:r>
          </w:p>
        </w:tc>
        <w:tc>
          <w:tcPr>
            <w:tcW w:w="773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851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85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17,5</w:t>
            </w:r>
          </w:p>
        </w:tc>
        <w:tc>
          <w:tcPr>
            <w:tcW w:w="1303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CC99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CC99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5" w:type="dxa"/>
            <w:vMerge/>
            <w:shd w:val="clear" w:color="auto" w:fill="FFCC99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303"/>
        </w:trPr>
        <w:tc>
          <w:tcPr>
            <w:tcW w:w="568" w:type="dxa"/>
            <w:vMerge w:val="restart"/>
            <w:shd w:val="clear" w:color="auto" w:fill="D6E3BC"/>
            <w:noWrap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8B50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«ОБРАЗОВАНИЕ И ДОШКОЛЬНОЕ ОБРАЗОВАНИЕ»</w:t>
            </w:r>
          </w:p>
        </w:tc>
        <w:tc>
          <w:tcPr>
            <w:tcW w:w="1736" w:type="dxa"/>
            <w:vMerge w:val="restart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26"/>
        </w:trPr>
        <w:tc>
          <w:tcPr>
            <w:tcW w:w="568" w:type="dxa"/>
            <w:vMerge/>
            <w:shd w:val="clear" w:color="auto" w:fill="D6E3BC"/>
            <w:noWrap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7"/>
        </w:trPr>
        <w:tc>
          <w:tcPr>
            <w:tcW w:w="568" w:type="dxa"/>
            <w:vMerge/>
            <w:shd w:val="clear" w:color="auto" w:fill="D6E3BC"/>
            <w:noWrap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107,8</w:t>
            </w:r>
          </w:p>
        </w:tc>
        <w:tc>
          <w:tcPr>
            <w:tcW w:w="773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42,9</w:t>
            </w: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1,1</w:t>
            </w: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D6E3BC"/>
            <w:noWrap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D6E3BC"/>
            <w:noWrap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D6E3BC"/>
            <w:noWrap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6D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2023-203</w:t>
            </w:r>
            <w:r w:rsidR="006D4A3B"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31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6E3BC"/>
            <w:noWrap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112,3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63,8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5,6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Разработка ПСД на строительство МБОУ «Ангарская СОШ» на 120 мест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подпрограмма </w:t>
            </w:r>
          </w:p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«Устойчивое развитие сельских территорий на 2015-2017 годы и на период до 2020 года в МО </w:t>
            </w:r>
          </w:p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Аларский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4,5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4,5</w:t>
            </w: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421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6D4A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2024-203</w:t>
            </w:r>
            <w:r w:rsidR="006D4A3B"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Строительство средней школы в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</w:t>
            </w:r>
            <w:proofErr w:type="gram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.А</w:t>
            </w:r>
            <w:proofErr w:type="gram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нгарский</w:t>
            </w:r>
            <w:proofErr w:type="spell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120 мест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Муниципальная подпрограмма </w:t>
            </w:r>
          </w:p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«Устойчивое развитие сельских территорий на 2015-2017 годы и на период до 2020 года в МО «</w:t>
            </w: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Аларский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2018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Комитет по </w:t>
            </w:r>
            <w:r w:rsidRPr="008B50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образованию</w:t>
            </w: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315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107,8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42,9</w:t>
            </w: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63,8</w:t>
            </w: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1,1</w:t>
            </w: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120 мест</w:t>
            </w: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C5" w:rsidRPr="008B50AB" w:rsidRDefault="00AA08C5" w:rsidP="006D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2023-203</w:t>
            </w:r>
            <w:r w:rsidR="006D4A3B"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724"/>
        </w:trPr>
        <w:tc>
          <w:tcPr>
            <w:tcW w:w="56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107,8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63,8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1,1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7"/>
        </w:trPr>
        <w:tc>
          <w:tcPr>
            <w:tcW w:w="568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0AB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41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РАЗДЕЛ «ФИЗИЧЕСКАЯ КУЛЬТУРА И СПОРТ»</w:t>
            </w:r>
          </w:p>
        </w:tc>
        <w:tc>
          <w:tcPr>
            <w:tcW w:w="1736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6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5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3,5</w:t>
            </w:r>
          </w:p>
        </w:tc>
        <w:tc>
          <w:tcPr>
            <w:tcW w:w="77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1,1</w:t>
            </w: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5,5</w:t>
            </w: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2,4</w:t>
            </w: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4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370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6D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2023-203</w:t>
            </w:r>
            <w:r w:rsidR="006D4A3B"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2,4</w:t>
            </w: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332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773" w:type="dxa"/>
            <w:tcBorders>
              <w:bottom w:val="nil"/>
            </w:tcBorders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30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Строительство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многофункциональ</w:t>
            </w:r>
            <w:proofErr w:type="spell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-ной спортивной площадки в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д</w:t>
            </w:r>
            <w:proofErr w:type="gram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.А</w:t>
            </w:r>
            <w:proofErr w:type="gram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пхайта</w:t>
            </w:r>
            <w:proofErr w:type="spellEnd"/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подпрограмма </w:t>
            </w:r>
          </w:p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«Устойчивое развитие сельских территорий на 2015-2017 годы и на период до 2020 года в МО</w:t>
            </w:r>
          </w:p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«Ангарский»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tcBorders>
              <w:top w:val="nil"/>
            </w:tcBorders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Комитет по спорту, туризму и делам молодежи</w:t>
            </w:r>
          </w:p>
        </w:tc>
      </w:tr>
      <w:tr w:rsidR="008B50AB" w:rsidRPr="008B50AB" w:rsidTr="00AA08C5">
        <w:trPr>
          <w:trHeight w:hRule="exact" w:val="291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0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55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2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6D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2023-203</w:t>
            </w:r>
            <w:r w:rsidR="006D4A3B"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3,5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2,4</w:t>
            </w: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605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bottom w:val="nil"/>
            </w:tcBorders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3,5</w:t>
            </w:r>
          </w:p>
        </w:tc>
        <w:tc>
          <w:tcPr>
            <w:tcW w:w="773" w:type="dxa"/>
            <w:tcBorders>
              <w:bottom w:val="nil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bottom w:val="nil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nil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33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Реконструкция спортивного зала в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.А</w:t>
            </w:r>
            <w:proofErr w:type="gram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нгарский</w:t>
            </w:r>
            <w:proofErr w:type="spellEnd"/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подпрограмма </w:t>
            </w:r>
          </w:p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«Устойчивое развитие сельских территорий на 2015-2017 годы и на период до 2020 года в МО</w:t>
            </w:r>
          </w:p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«Ангарский»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tcBorders>
              <w:top w:val="nil"/>
            </w:tcBorders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</w:tcBorders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9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3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73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3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67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7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6D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2023-203</w:t>
            </w:r>
            <w:r w:rsidR="006D4A3B"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582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73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 w:val="restart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0AB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2410" w:type="dxa"/>
            <w:vMerge w:val="restart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«КУЛЬТУРА»</w:t>
            </w:r>
          </w:p>
        </w:tc>
        <w:tc>
          <w:tcPr>
            <w:tcW w:w="1736" w:type="dxa"/>
            <w:vMerge w:val="restart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52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325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6D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2023-203</w:t>
            </w:r>
            <w:r w:rsidR="006D4A3B"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shd w:val="clear" w:color="auto" w:fill="D6E3BC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7,2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51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Капитальный ремонт ДК МО «Ангарский»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подпрограмма </w:t>
            </w:r>
          </w:p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«Устойчивое развитие сельских территорий на 2015-2017 годы и на период до 2020 года в МО «</w:t>
            </w: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Аларский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Комитет по культуре </w:t>
            </w: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A08C5" w:rsidRPr="008B50AB" w:rsidRDefault="00AA08C5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AA08C5" w:rsidRPr="008B50AB" w:rsidRDefault="00AA08C5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6D4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2023-2036</w:t>
            </w:r>
          </w:p>
        </w:tc>
        <w:tc>
          <w:tcPr>
            <w:tcW w:w="940" w:type="dxa"/>
          </w:tcPr>
          <w:p w:rsidR="006D4A3B" w:rsidRPr="008B50AB" w:rsidRDefault="006D4A3B" w:rsidP="009D71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7,2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9D71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6D4A3B" w:rsidRPr="008B50AB" w:rsidRDefault="006D4A3B" w:rsidP="009D71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1011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7,2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 w:val="restart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0AB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2410" w:type="dxa"/>
            <w:vMerge w:val="restart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РАЗДЕЛ «ЖКХ И СТРОИТЕЛЬСТВО»</w:t>
            </w:r>
          </w:p>
        </w:tc>
        <w:tc>
          <w:tcPr>
            <w:tcW w:w="1736" w:type="dxa"/>
            <w:vMerge w:val="restart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6D4A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2025-2036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Строительство локального водопровода в МО «Ангарский»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Аларского</w:t>
            </w:r>
            <w:proofErr w:type="spell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(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.А</w:t>
            </w:r>
            <w:proofErr w:type="gram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нгарский</w:t>
            </w:r>
            <w:proofErr w:type="spell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подпрограмма </w:t>
            </w:r>
          </w:p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«Устойчивое развитие сельских территорий в МО «</w:t>
            </w: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Аларский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Комитет по ЖКХ, транспорту, связи, капитальному строительству и архитектуре</w:t>
            </w: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3,0</w:t>
            </w: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6D4A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2025-2036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311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25,0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3,0</w:t>
            </w: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Модернизация летнего водопровода </w:t>
            </w: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.Б</w:t>
            </w:r>
            <w:proofErr w:type="gram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ыково</w:t>
            </w:r>
            <w:proofErr w:type="spellEnd"/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Муниципальная подпрограмма </w:t>
            </w:r>
          </w:p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lastRenderedPageBreak/>
              <w:t>«Устойчивое развитие сельских территорий в МО «</w:t>
            </w: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Аларский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2018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1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8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4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2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7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7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432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6D4A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2025-2036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2,0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2,0</w:t>
            </w: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4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2,0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2,0</w:t>
            </w: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Бурение скважины в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.А</w:t>
            </w:r>
            <w:proofErr w:type="gram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нгарский</w:t>
            </w:r>
            <w:proofErr w:type="spellEnd"/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подпрограмма </w:t>
            </w:r>
          </w:p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«Устойчивое развитие сельских территорий в МО «</w:t>
            </w: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Аларский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0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5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69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9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6D4A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2023-2036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9D7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2,0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9D7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9D71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9D714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2,0</w:t>
            </w: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432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2,0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2,0</w:t>
            </w: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Обустройство площадок для временного хранения ТБО в МО «Ангарский»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подпрограмма </w:t>
            </w:r>
          </w:p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«Устойчивое развитие сельских территорий в МО «</w:t>
            </w: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Аларский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Комитет по ЖКХ, транспорту, связи, капитальному строительству и архитектуре</w:t>
            </w: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12,0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11,5</w:t>
            </w: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2025-2030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515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12,0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11,5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7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Монтаж уличного освещения в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.А</w:t>
            </w:r>
            <w:proofErr w:type="gram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нгарский</w:t>
            </w:r>
            <w:proofErr w:type="spell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п.Быково</w:t>
            </w:r>
            <w:proofErr w:type="spell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д.Апхайта</w:t>
            </w:r>
            <w:proofErr w:type="spellEnd"/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Муниципальная подпрограмма </w:t>
            </w:r>
          </w:p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«Устойчивое развитие сельских территорий в МО «</w:t>
            </w:r>
            <w:proofErr w:type="spellStart"/>
            <w:r w:rsidRPr="008B50AB">
              <w:rPr>
                <w:rFonts w:ascii="Arial" w:hAnsi="Arial" w:cs="Arial"/>
                <w:bCs/>
                <w:sz w:val="20"/>
                <w:szCs w:val="20"/>
              </w:rPr>
              <w:t>Аларский</w:t>
            </w:r>
            <w:proofErr w:type="spellEnd"/>
            <w:r w:rsidRPr="008B50AB">
              <w:rPr>
                <w:rFonts w:ascii="Arial" w:hAnsi="Arial" w:cs="Arial"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0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0,1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0,1</w:t>
            </w: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5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0,1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0,1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0,1</w:t>
            </w:r>
          </w:p>
        </w:tc>
        <w:tc>
          <w:tcPr>
            <w:tcW w:w="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0,1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3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3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90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2024-2030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425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0,3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0,3</w:t>
            </w: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 w:val="restart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0AB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</w:p>
        </w:tc>
        <w:tc>
          <w:tcPr>
            <w:tcW w:w="2410" w:type="dxa"/>
            <w:vMerge w:val="restart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РАЗДЕЛ «СЕЛЬСКОЕ ХОЗЯЙСТВО»</w:t>
            </w:r>
          </w:p>
        </w:tc>
        <w:tc>
          <w:tcPr>
            <w:tcW w:w="1736" w:type="dxa"/>
            <w:vMerge w:val="restart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2025-2030</w:t>
            </w:r>
          </w:p>
        </w:tc>
        <w:tc>
          <w:tcPr>
            <w:tcW w:w="940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773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17,5</w:t>
            </w:r>
          </w:p>
        </w:tc>
        <w:tc>
          <w:tcPr>
            <w:tcW w:w="85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17,5</w:t>
            </w:r>
          </w:p>
        </w:tc>
        <w:tc>
          <w:tcPr>
            <w:tcW w:w="1303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45" w:type="dxa"/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17,5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6E3BC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17,5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6E3BC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Строительство животноводческой ферм</w:t>
            </w:r>
            <w:proofErr w:type="gramStart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ы ООО</w:t>
            </w:r>
            <w:proofErr w:type="gramEnd"/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«Луч»</w:t>
            </w:r>
          </w:p>
        </w:tc>
        <w:tc>
          <w:tcPr>
            <w:tcW w:w="173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0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ООО «Луч»</w:t>
            </w: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tcBorders>
              <w:top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40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2023-2030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17,5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17,5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0AB" w:rsidRPr="008B50AB" w:rsidTr="00AA08C5">
        <w:trPr>
          <w:trHeight w:hRule="exact"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773" w:type="dxa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17,5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17,5</w:t>
            </w:r>
          </w:p>
        </w:tc>
        <w:tc>
          <w:tcPr>
            <w:tcW w:w="1303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nil"/>
            </w:tcBorders>
            <w:shd w:val="clear" w:color="auto" w:fill="auto"/>
            <w:vAlign w:val="center"/>
          </w:tcPr>
          <w:p w:rsidR="006D4A3B" w:rsidRPr="008B50AB" w:rsidRDefault="006D4A3B" w:rsidP="00AA08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50A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145" w:type="dxa"/>
            <w:vMerge/>
            <w:shd w:val="clear" w:color="auto" w:fill="auto"/>
            <w:vAlign w:val="center"/>
          </w:tcPr>
          <w:p w:rsidR="006D4A3B" w:rsidRPr="008B50AB" w:rsidRDefault="006D4A3B" w:rsidP="00AA08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A08C5" w:rsidRPr="008B50AB" w:rsidRDefault="00AA08C5" w:rsidP="00AA08C5">
      <w:pPr>
        <w:tabs>
          <w:tab w:val="left" w:pos="2445"/>
        </w:tabs>
        <w:rPr>
          <w:rFonts w:ascii="Arial" w:hAnsi="Arial" w:cs="Arial"/>
          <w:sz w:val="20"/>
          <w:szCs w:val="20"/>
        </w:rPr>
        <w:sectPr w:rsidR="00AA08C5" w:rsidRPr="008B50AB" w:rsidSect="000A37D0">
          <w:pgSz w:w="16840" w:h="11907" w:orient="landscape"/>
          <w:pgMar w:top="567" w:right="567" w:bottom="851" w:left="567" w:header="0" w:footer="0" w:gutter="0"/>
          <w:cols w:space="720"/>
        </w:sectPr>
      </w:pPr>
      <w:r w:rsidRPr="008B50A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57AA2" wp14:editId="286E5625">
                <wp:simplePos x="0" y="0"/>
                <wp:positionH relativeFrom="column">
                  <wp:posOffset>2878454</wp:posOffset>
                </wp:positionH>
                <wp:positionV relativeFrom="paragraph">
                  <wp:posOffset>1905</wp:posOffset>
                </wp:positionV>
                <wp:extent cx="66960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.15pt" to="753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" strokecolor="#4a7ebb"/>
            </w:pict>
          </mc:Fallback>
        </mc:AlternateContent>
      </w:r>
    </w:p>
    <w:p w:rsidR="00AA08C5" w:rsidRPr="008B50AB" w:rsidRDefault="00AA08C5" w:rsidP="00AA08C5">
      <w:pPr>
        <w:widowControl w:val="0"/>
        <w:autoSpaceDE w:val="0"/>
        <w:autoSpaceDN w:val="0"/>
        <w:spacing w:line="276" w:lineRule="auto"/>
        <w:rPr>
          <w:b/>
          <w:sz w:val="20"/>
          <w:szCs w:val="20"/>
        </w:rPr>
      </w:pPr>
    </w:p>
    <w:p w:rsidR="008D75C6" w:rsidRPr="008B50AB" w:rsidRDefault="008D75C6" w:rsidP="00D8765C">
      <w:pPr>
        <w:widowControl w:val="0"/>
        <w:autoSpaceDE w:val="0"/>
        <w:autoSpaceDN w:val="0"/>
        <w:spacing w:line="276" w:lineRule="auto"/>
        <w:rPr>
          <w:b/>
          <w:sz w:val="20"/>
          <w:szCs w:val="20"/>
        </w:rPr>
      </w:pPr>
    </w:p>
    <w:sectPr w:rsidR="008D75C6" w:rsidRPr="008B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67" w:rsidRDefault="00224E67">
      <w:r>
        <w:separator/>
      </w:r>
    </w:p>
  </w:endnote>
  <w:endnote w:type="continuationSeparator" w:id="0">
    <w:p w:rsidR="00224E67" w:rsidRDefault="0022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4F" w:rsidRDefault="009D714F" w:rsidP="000A37D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D714F" w:rsidRDefault="009D714F" w:rsidP="000A37D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4F" w:rsidRDefault="009D714F" w:rsidP="000A37D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337E8">
      <w:rPr>
        <w:rStyle w:val="ac"/>
        <w:noProof/>
      </w:rPr>
      <w:t>1</w:t>
    </w:r>
    <w:r>
      <w:rPr>
        <w:rStyle w:val="ac"/>
      </w:rPr>
      <w:fldChar w:fldCharType="end"/>
    </w:r>
  </w:p>
  <w:p w:rsidR="009D714F" w:rsidRDefault="009D714F" w:rsidP="000A37D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67" w:rsidRDefault="00224E67">
      <w:r>
        <w:separator/>
      </w:r>
    </w:p>
  </w:footnote>
  <w:footnote w:type="continuationSeparator" w:id="0">
    <w:p w:rsidR="00224E67" w:rsidRDefault="0022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A3C"/>
    <w:multiLevelType w:val="multilevel"/>
    <w:tmpl w:val="69DCA4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EC1D37"/>
    <w:multiLevelType w:val="hybridMultilevel"/>
    <w:tmpl w:val="A262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4B38A9"/>
    <w:multiLevelType w:val="hybridMultilevel"/>
    <w:tmpl w:val="412C9504"/>
    <w:lvl w:ilvl="0" w:tplc="D20EF824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29CA"/>
    <w:multiLevelType w:val="multilevel"/>
    <w:tmpl w:val="89483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16D0671"/>
    <w:multiLevelType w:val="hybridMultilevel"/>
    <w:tmpl w:val="DF3E0440"/>
    <w:lvl w:ilvl="0" w:tplc="EA7AD708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66C4731"/>
    <w:multiLevelType w:val="hybridMultilevel"/>
    <w:tmpl w:val="D954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B066A"/>
    <w:multiLevelType w:val="multilevel"/>
    <w:tmpl w:val="7B5C12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F8262A"/>
    <w:multiLevelType w:val="hybridMultilevel"/>
    <w:tmpl w:val="8E5603EA"/>
    <w:lvl w:ilvl="0" w:tplc="7EE4550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CA073D"/>
    <w:multiLevelType w:val="hybridMultilevel"/>
    <w:tmpl w:val="D640134A"/>
    <w:lvl w:ilvl="0" w:tplc="796802B8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81"/>
    <w:rsid w:val="00002786"/>
    <w:rsid w:val="00003CAF"/>
    <w:rsid w:val="00004F9B"/>
    <w:rsid w:val="00022A19"/>
    <w:rsid w:val="00037C93"/>
    <w:rsid w:val="000401C4"/>
    <w:rsid w:val="00040CB9"/>
    <w:rsid w:val="00041CAD"/>
    <w:rsid w:val="00041DB2"/>
    <w:rsid w:val="000428E7"/>
    <w:rsid w:val="00045731"/>
    <w:rsid w:val="00045D97"/>
    <w:rsid w:val="000732DA"/>
    <w:rsid w:val="000738FF"/>
    <w:rsid w:val="00074ED4"/>
    <w:rsid w:val="00076B3E"/>
    <w:rsid w:val="00082CCB"/>
    <w:rsid w:val="00090F81"/>
    <w:rsid w:val="00096293"/>
    <w:rsid w:val="000A0C82"/>
    <w:rsid w:val="000A37D0"/>
    <w:rsid w:val="000A597B"/>
    <w:rsid w:val="000A5EE0"/>
    <w:rsid w:val="000B74E7"/>
    <w:rsid w:val="000D081D"/>
    <w:rsid w:val="000D148E"/>
    <w:rsid w:val="000E012D"/>
    <w:rsid w:val="000E0908"/>
    <w:rsid w:val="000E34A2"/>
    <w:rsid w:val="000E3B66"/>
    <w:rsid w:val="000F1A6B"/>
    <w:rsid w:val="000F1F79"/>
    <w:rsid w:val="000F358C"/>
    <w:rsid w:val="000F3639"/>
    <w:rsid w:val="000F4536"/>
    <w:rsid w:val="00104F9A"/>
    <w:rsid w:val="001114D0"/>
    <w:rsid w:val="00111505"/>
    <w:rsid w:val="00113EEC"/>
    <w:rsid w:val="00121457"/>
    <w:rsid w:val="00124768"/>
    <w:rsid w:val="00124CF8"/>
    <w:rsid w:val="00125EED"/>
    <w:rsid w:val="0013244B"/>
    <w:rsid w:val="001402FB"/>
    <w:rsid w:val="00141308"/>
    <w:rsid w:val="0014287D"/>
    <w:rsid w:val="001471FE"/>
    <w:rsid w:val="00150A97"/>
    <w:rsid w:val="00152812"/>
    <w:rsid w:val="001540D0"/>
    <w:rsid w:val="00157CD7"/>
    <w:rsid w:val="001613A0"/>
    <w:rsid w:val="00161BE5"/>
    <w:rsid w:val="00163C11"/>
    <w:rsid w:val="001713C0"/>
    <w:rsid w:val="00171955"/>
    <w:rsid w:val="00177049"/>
    <w:rsid w:val="00180CC0"/>
    <w:rsid w:val="00181853"/>
    <w:rsid w:val="00187D1E"/>
    <w:rsid w:val="001A3646"/>
    <w:rsid w:val="001A3857"/>
    <w:rsid w:val="001A6B8B"/>
    <w:rsid w:val="001C1561"/>
    <w:rsid w:val="001C1619"/>
    <w:rsid w:val="001C18A5"/>
    <w:rsid w:val="001C331B"/>
    <w:rsid w:val="001C410B"/>
    <w:rsid w:val="001D68FE"/>
    <w:rsid w:val="001D7B7C"/>
    <w:rsid w:val="001E1C8C"/>
    <w:rsid w:val="001E1D30"/>
    <w:rsid w:val="001E3B7F"/>
    <w:rsid w:val="001F4CBE"/>
    <w:rsid w:val="00205E34"/>
    <w:rsid w:val="00206A23"/>
    <w:rsid w:val="00207082"/>
    <w:rsid w:val="00210502"/>
    <w:rsid w:val="00212054"/>
    <w:rsid w:val="00213D86"/>
    <w:rsid w:val="002169AB"/>
    <w:rsid w:val="0022072C"/>
    <w:rsid w:val="00224E67"/>
    <w:rsid w:val="002259DC"/>
    <w:rsid w:val="0023062A"/>
    <w:rsid w:val="0023285D"/>
    <w:rsid w:val="0023290F"/>
    <w:rsid w:val="00235003"/>
    <w:rsid w:val="00235D8E"/>
    <w:rsid w:val="00236B7C"/>
    <w:rsid w:val="002400D2"/>
    <w:rsid w:val="0024254E"/>
    <w:rsid w:val="00242907"/>
    <w:rsid w:val="002445BE"/>
    <w:rsid w:val="00246080"/>
    <w:rsid w:val="00246CB8"/>
    <w:rsid w:val="002474CC"/>
    <w:rsid w:val="00247802"/>
    <w:rsid w:val="00257EA2"/>
    <w:rsid w:val="002618AE"/>
    <w:rsid w:val="00262234"/>
    <w:rsid w:val="0026496A"/>
    <w:rsid w:val="0027347A"/>
    <w:rsid w:val="00274AC5"/>
    <w:rsid w:val="00275234"/>
    <w:rsid w:val="00276EF9"/>
    <w:rsid w:val="00281576"/>
    <w:rsid w:val="00284DB0"/>
    <w:rsid w:val="00287444"/>
    <w:rsid w:val="00292EC6"/>
    <w:rsid w:val="00294AA8"/>
    <w:rsid w:val="00296556"/>
    <w:rsid w:val="002A08F7"/>
    <w:rsid w:val="002A21A7"/>
    <w:rsid w:val="002A4958"/>
    <w:rsid w:val="002A599A"/>
    <w:rsid w:val="002A6BBE"/>
    <w:rsid w:val="002A7411"/>
    <w:rsid w:val="002B111B"/>
    <w:rsid w:val="002B3F6A"/>
    <w:rsid w:val="002B609A"/>
    <w:rsid w:val="002B75FF"/>
    <w:rsid w:val="002C06DF"/>
    <w:rsid w:val="002C35EE"/>
    <w:rsid w:val="002C782F"/>
    <w:rsid w:val="002C78C6"/>
    <w:rsid w:val="002C797E"/>
    <w:rsid w:val="002D11DC"/>
    <w:rsid w:val="002D2D75"/>
    <w:rsid w:val="002D4C21"/>
    <w:rsid w:val="002D615C"/>
    <w:rsid w:val="002D7334"/>
    <w:rsid w:val="002E5C63"/>
    <w:rsid w:val="002F1C4B"/>
    <w:rsid w:val="002F2854"/>
    <w:rsid w:val="002F3DAD"/>
    <w:rsid w:val="002F73E5"/>
    <w:rsid w:val="002F7D2E"/>
    <w:rsid w:val="0030367F"/>
    <w:rsid w:val="00303FD3"/>
    <w:rsid w:val="00306903"/>
    <w:rsid w:val="00310D53"/>
    <w:rsid w:val="003135AC"/>
    <w:rsid w:val="00314C8D"/>
    <w:rsid w:val="0031529F"/>
    <w:rsid w:val="00317E71"/>
    <w:rsid w:val="003203A1"/>
    <w:rsid w:val="00322A41"/>
    <w:rsid w:val="00326462"/>
    <w:rsid w:val="00326E44"/>
    <w:rsid w:val="0033105B"/>
    <w:rsid w:val="00334BB6"/>
    <w:rsid w:val="00341564"/>
    <w:rsid w:val="0034202B"/>
    <w:rsid w:val="00342A93"/>
    <w:rsid w:val="00344A5A"/>
    <w:rsid w:val="003463D9"/>
    <w:rsid w:val="00347BE7"/>
    <w:rsid w:val="00351BDE"/>
    <w:rsid w:val="003557E0"/>
    <w:rsid w:val="003652A2"/>
    <w:rsid w:val="003661F8"/>
    <w:rsid w:val="00370A30"/>
    <w:rsid w:val="00375152"/>
    <w:rsid w:val="00380447"/>
    <w:rsid w:val="00383D44"/>
    <w:rsid w:val="00384484"/>
    <w:rsid w:val="00385D41"/>
    <w:rsid w:val="0038799F"/>
    <w:rsid w:val="00387A4B"/>
    <w:rsid w:val="00392E28"/>
    <w:rsid w:val="003A4FD4"/>
    <w:rsid w:val="003A65C5"/>
    <w:rsid w:val="003A7371"/>
    <w:rsid w:val="003B4211"/>
    <w:rsid w:val="003C06C6"/>
    <w:rsid w:val="003C0CD0"/>
    <w:rsid w:val="003C37B2"/>
    <w:rsid w:val="003D5D41"/>
    <w:rsid w:val="003E2184"/>
    <w:rsid w:val="003F1F3A"/>
    <w:rsid w:val="003F599A"/>
    <w:rsid w:val="003F66A6"/>
    <w:rsid w:val="003F687D"/>
    <w:rsid w:val="0040070A"/>
    <w:rsid w:val="004147B2"/>
    <w:rsid w:val="004147B3"/>
    <w:rsid w:val="00420FE2"/>
    <w:rsid w:val="00421F3F"/>
    <w:rsid w:val="00422D79"/>
    <w:rsid w:val="00423EF0"/>
    <w:rsid w:val="00424066"/>
    <w:rsid w:val="004277FA"/>
    <w:rsid w:val="00427945"/>
    <w:rsid w:val="004279F7"/>
    <w:rsid w:val="0043337C"/>
    <w:rsid w:val="00441B90"/>
    <w:rsid w:val="004441C5"/>
    <w:rsid w:val="00444EF9"/>
    <w:rsid w:val="00445790"/>
    <w:rsid w:val="00445B82"/>
    <w:rsid w:val="00446DEF"/>
    <w:rsid w:val="00450A81"/>
    <w:rsid w:val="00453069"/>
    <w:rsid w:val="00454320"/>
    <w:rsid w:val="00457B9B"/>
    <w:rsid w:val="004608AA"/>
    <w:rsid w:val="00460BF1"/>
    <w:rsid w:val="004641BC"/>
    <w:rsid w:val="0046561F"/>
    <w:rsid w:val="00472C21"/>
    <w:rsid w:val="00474630"/>
    <w:rsid w:val="004753F2"/>
    <w:rsid w:val="00481AAA"/>
    <w:rsid w:val="0048259D"/>
    <w:rsid w:val="00482A6B"/>
    <w:rsid w:val="004920EC"/>
    <w:rsid w:val="00492AD5"/>
    <w:rsid w:val="004950F2"/>
    <w:rsid w:val="004A0385"/>
    <w:rsid w:val="004A4278"/>
    <w:rsid w:val="004B3DBB"/>
    <w:rsid w:val="004B6DC3"/>
    <w:rsid w:val="004B6FCD"/>
    <w:rsid w:val="004C30FF"/>
    <w:rsid w:val="004C3FF8"/>
    <w:rsid w:val="004C46C7"/>
    <w:rsid w:val="004D5986"/>
    <w:rsid w:val="004D6A9F"/>
    <w:rsid w:val="004E3CE3"/>
    <w:rsid w:val="004E3D5C"/>
    <w:rsid w:val="004E3E67"/>
    <w:rsid w:val="004E409F"/>
    <w:rsid w:val="004F4EA3"/>
    <w:rsid w:val="00507785"/>
    <w:rsid w:val="00507F7A"/>
    <w:rsid w:val="0051028C"/>
    <w:rsid w:val="00516DC4"/>
    <w:rsid w:val="0051764F"/>
    <w:rsid w:val="00517E1B"/>
    <w:rsid w:val="00525EBD"/>
    <w:rsid w:val="00527468"/>
    <w:rsid w:val="005314AF"/>
    <w:rsid w:val="00531D9F"/>
    <w:rsid w:val="00531E3A"/>
    <w:rsid w:val="005329E2"/>
    <w:rsid w:val="005339F6"/>
    <w:rsid w:val="00536635"/>
    <w:rsid w:val="00541AF0"/>
    <w:rsid w:val="0054377C"/>
    <w:rsid w:val="00543E81"/>
    <w:rsid w:val="005517A1"/>
    <w:rsid w:val="00553356"/>
    <w:rsid w:val="00553A97"/>
    <w:rsid w:val="00554195"/>
    <w:rsid w:val="00554693"/>
    <w:rsid w:val="00556988"/>
    <w:rsid w:val="00560E65"/>
    <w:rsid w:val="0056108D"/>
    <w:rsid w:val="0056251D"/>
    <w:rsid w:val="00562A43"/>
    <w:rsid w:val="00574B79"/>
    <w:rsid w:val="005760BF"/>
    <w:rsid w:val="00584E4D"/>
    <w:rsid w:val="0058781F"/>
    <w:rsid w:val="00591F56"/>
    <w:rsid w:val="00593B68"/>
    <w:rsid w:val="00597785"/>
    <w:rsid w:val="005A1979"/>
    <w:rsid w:val="005B1E63"/>
    <w:rsid w:val="005B50EA"/>
    <w:rsid w:val="005D021B"/>
    <w:rsid w:val="005D1000"/>
    <w:rsid w:val="005D1DC5"/>
    <w:rsid w:val="005D3784"/>
    <w:rsid w:val="005D645D"/>
    <w:rsid w:val="005E052C"/>
    <w:rsid w:val="005E1B03"/>
    <w:rsid w:val="005E4308"/>
    <w:rsid w:val="005E6AA2"/>
    <w:rsid w:val="005F00C0"/>
    <w:rsid w:val="005F66FE"/>
    <w:rsid w:val="00601E8D"/>
    <w:rsid w:val="00607E33"/>
    <w:rsid w:val="00610B6D"/>
    <w:rsid w:val="00610EE5"/>
    <w:rsid w:val="00615F64"/>
    <w:rsid w:val="006160B8"/>
    <w:rsid w:val="00617E96"/>
    <w:rsid w:val="006213A0"/>
    <w:rsid w:val="00624091"/>
    <w:rsid w:val="00630C9B"/>
    <w:rsid w:val="00637497"/>
    <w:rsid w:val="00637ADB"/>
    <w:rsid w:val="00643224"/>
    <w:rsid w:val="00646E48"/>
    <w:rsid w:val="006474AE"/>
    <w:rsid w:val="00652163"/>
    <w:rsid w:val="00653353"/>
    <w:rsid w:val="00654334"/>
    <w:rsid w:val="0066024D"/>
    <w:rsid w:val="00660BE9"/>
    <w:rsid w:val="006716E8"/>
    <w:rsid w:val="006750FC"/>
    <w:rsid w:val="0067560F"/>
    <w:rsid w:val="00677AE6"/>
    <w:rsid w:val="00685A2E"/>
    <w:rsid w:val="0068658D"/>
    <w:rsid w:val="00687B85"/>
    <w:rsid w:val="00691B79"/>
    <w:rsid w:val="00694B51"/>
    <w:rsid w:val="006A053E"/>
    <w:rsid w:val="006A09DD"/>
    <w:rsid w:val="006A1D4D"/>
    <w:rsid w:val="006A3959"/>
    <w:rsid w:val="006B20DD"/>
    <w:rsid w:val="006B31F7"/>
    <w:rsid w:val="006B4059"/>
    <w:rsid w:val="006B5E8D"/>
    <w:rsid w:val="006B69B8"/>
    <w:rsid w:val="006C035B"/>
    <w:rsid w:val="006C08D5"/>
    <w:rsid w:val="006C45BD"/>
    <w:rsid w:val="006C4C6A"/>
    <w:rsid w:val="006C5E53"/>
    <w:rsid w:val="006D1D91"/>
    <w:rsid w:val="006D3A9E"/>
    <w:rsid w:val="006D4A3B"/>
    <w:rsid w:val="006D67B6"/>
    <w:rsid w:val="006D6F65"/>
    <w:rsid w:val="006D772E"/>
    <w:rsid w:val="006E050B"/>
    <w:rsid w:val="006E439D"/>
    <w:rsid w:val="006E722E"/>
    <w:rsid w:val="006E7285"/>
    <w:rsid w:val="006E7D6E"/>
    <w:rsid w:val="006E7EDF"/>
    <w:rsid w:val="006E7FF4"/>
    <w:rsid w:val="006F32AF"/>
    <w:rsid w:val="006F3F80"/>
    <w:rsid w:val="00701254"/>
    <w:rsid w:val="00705BC6"/>
    <w:rsid w:val="00706FAE"/>
    <w:rsid w:val="007121E7"/>
    <w:rsid w:val="00720673"/>
    <w:rsid w:val="0072500D"/>
    <w:rsid w:val="00725778"/>
    <w:rsid w:val="00726E34"/>
    <w:rsid w:val="007272E8"/>
    <w:rsid w:val="00731093"/>
    <w:rsid w:val="0073188E"/>
    <w:rsid w:val="0073609E"/>
    <w:rsid w:val="0073678B"/>
    <w:rsid w:val="00736A75"/>
    <w:rsid w:val="0074030F"/>
    <w:rsid w:val="007407B1"/>
    <w:rsid w:val="00745AFD"/>
    <w:rsid w:val="00747718"/>
    <w:rsid w:val="00747E56"/>
    <w:rsid w:val="00750DBC"/>
    <w:rsid w:val="007516B6"/>
    <w:rsid w:val="00751811"/>
    <w:rsid w:val="0075208C"/>
    <w:rsid w:val="007615E1"/>
    <w:rsid w:val="00761814"/>
    <w:rsid w:val="007665F5"/>
    <w:rsid w:val="00767496"/>
    <w:rsid w:val="00771A52"/>
    <w:rsid w:val="0077306D"/>
    <w:rsid w:val="007800AE"/>
    <w:rsid w:val="00781F59"/>
    <w:rsid w:val="00797D06"/>
    <w:rsid w:val="00797FDB"/>
    <w:rsid w:val="007A38FD"/>
    <w:rsid w:val="007A3BA4"/>
    <w:rsid w:val="007B089D"/>
    <w:rsid w:val="007B209F"/>
    <w:rsid w:val="007C16FB"/>
    <w:rsid w:val="007C313C"/>
    <w:rsid w:val="007D22A7"/>
    <w:rsid w:val="007D6B32"/>
    <w:rsid w:val="007F7444"/>
    <w:rsid w:val="007F78A5"/>
    <w:rsid w:val="00803D94"/>
    <w:rsid w:val="00806E0F"/>
    <w:rsid w:val="008101E5"/>
    <w:rsid w:val="00812310"/>
    <w:rsid w:val="00812788"/>
    <w:rsid w:val="008140D1"/>
    <w:rsid w:val="00817F66"/>
    <w:rsid w:val="00821E78"/>
    <w:rsid w:val="00830682"/>
    <w:rsid w:val="0083219A"/>
    <w:rsid w:val="008342C9"/>
    <w:rsid w:val="00841B4D"/>
    <w:rsid w:val="00843408"/>
    <w:rsid w:val="00854005"/>
    <w:rsid w:val="00863318"/>
    <w:rsid w:val="008635DE"/>
    <w:rsid w:val="00864BE7"/>
    <w:rsid w:val="00870823"/>
    <w:rsid w:val="00882040"/>
    <w:rsid w:val="008821A7"/>
    <w:rsid w:val="008944D8"/>
    <w:rsid w:val="00895DA9"/>
    <w:rsid w:val="008A2528"/>
    <w:rsid w:val="008A50CC"/>
    <w:rsid w:val="008A5C4F"/>
    <w:rsid w:val="008A5F13"/>
    <w:rsid w:val="008B50AB"/>
    <w:rsid w:val="008B5F93"/>
    <w:rsid w:val="008B6D0C"/>
    <w:rsid w:val="008B79FF"/>
    <w:rsid w:val="008C1083"/>
    <w:rsid w:val="008C54C9"/>
    <w:rsid w:val="008C7744"/>
    <w:rsid w:val="008D004F"/>
    <w:rsid w:val="008D10E8"/>
    <w:rsid w:val="008D452E"/>
    <w:rsid w:val="008D5FE0"/>
    <w:rsid w:val="008D62C9"/>
    <w:rsid w:val="008D713D"/>
    <w:rsid w:val="008D7400"/>
    <w:rsid w:val="008D75C6"/>
    <w:rsid w:val="008D7B2F"/>
    <w:rsid w:val="008E00AB"/>
    <w:rsid w:val="008E3A08"/>
    <w:rsid w:val="008F0D1D"/>
    <w:rsid w:val="00900481"/>
    <w:rsid w:val="00904209"/>
    <w:rsid w:val="009114C4"/>
    <w:rsid w:val="009117F6"/>
    <w:rsid w:val="00912D67"/>
    <w:rsid w:val="00913FD2"/>
    <w:rsid w:val="0091533E"/>
    <w:rsid w:val="009207E6"/>
    <w:rsid w:val="00922E0F"/>
    <w:rsid w:val="0093101A"/>
    <w:rsid w:val="0093122D"/>
    <w:rsid w:val="009312CE"/>
    <w:rsid w:val="00934CE5"/>
    <w:rsid w:val="0093732C"/>
    <w:rsid w:val="00937553"/>
    <w:rsid w:val="00951862"/>
    <w:rsid w:val="00951D93"/>
    <w:rsid w:val="00951EEE"/>
    <w:rsid w:val="009635ED"/>
    <w:rsid w:val="00971F5D"/>
    <w:rsid w:val="0097448C"/>
    <w:rsid w:val="00980F18"/>
    <w:rsid w:val="00985CFA"/>
    <w:rsid w:val="009919C4"/>
    <w:rsid w:val="00993F1C"/>
    <w:rsid w:val="00994713"/>
    <w:rsid w:val="009970DF"/>
    <w:rsid w:val="009A2E91"/>
    <w:rsid w:val="009A7EFC"/>
    <w:rsid w:val="009B20F8"/>
    <w:rsid w:val="009B2982"/>
    <w:rsid w:val="009B5A98"/>
    <w:rsid w:val="009C4DF4"/>
    <w:rsid w:val="009C67E0"/>
    <w:rsid w:val="009D3827"/>
    <w:rsid w:val="009D3B40"/>
    <w:rsid w:val="009D4E57"/>
    <w:rsid w:val="009D4EB7"/>
    <w:rsid w:val="009D714F"/>
    <w:rsid w:val="009E2F86"/>
    <w:rsid w:val="009E45E6"/>
    <w:rsid w:val="009E74F3"/>
    <w:rsid w:val="009F099E"/>
    <w:rsid w:val="009F0AA0"/>
    <w:rsid w:val="009F1B1E"/>
    <w:rsid w:val="009F2B39"/>
    <w:rsid w:val="009F56B1"/>
    <w:rsid w:val="009F6F34"/>
    <w:rsid w:val="00A018C3"/>
    <w:rsid w:val="00A034D0"/>
    <w:rsid w:val="00A102AD"/>
    <w:rsid w:val="00A10D71"/>
    <w:rsid w:val="00A136FF"/>
    <w:rsid w:val="00A15AB3"/>
    <w:rsid w:val="00A17709"/>
    <w:rsid w:val="00A212C6"/>
    <w:rsid w:val="00A213EA"/>
    <w:rsid w:val="00A441F3"/>
    <w:rsid w:val="00A443D3"/>
    <w:rsid w:val="00A500C7"/>
    <w:rsid w:val="00A513BF"/>
    <w:rsid w:val="00A51692"/>
    <w:rsid w:val="00A56381"/>
    <w:rsid w:val="00A61466"/>
    <w:rsid w:val="00A63A5E"/>
    <w:rsid w:val="00A6499A"/>
    <w:rsid w:val="00A65458"/>
    <w:rsid w:val="00A659BC"/>
    <w:rsid w:val="00A6647D"/>
    <w:rsid w:val="00A667F2"/>
    <w:rsid w:val="00A7106F"/>
    <w:rsid w:val="00A733CE"/>
    <w:rsid w:val="00A75A64"/>
    <w:rsid w:val="00A77A4E"/>
    <w:rsid w:val="00A8027B"/>
    <w:rsid w:val="00A833B5"/>
    <w:rsid w:val="00A939DD"/>
    <w:rsid w:val="00A9463E"/>
    <w:rsid w:val="00A9597F"/>
    <w:rsid w:val="00A96464"/>
    <w:rsid w:val="00A9745F"/>
    <w:rsid w:val="00AA0408"/>
    <w:rsid w:val="00AA08C5"/>
    <w:rsid w:val="00AA148C"/>
    <w:rsid w:val="00AA23DB"/>
    <w:rsid w:val="00AA2CC4"/>
    <w:rsid w:val="00AA6DB9"/>
    <w:rsid w:val="00AB1FA0"/>
    <w:rsid w:val="00AB4078"/>
    <w:rsid w:val="00AB4887"/>
    <w:rsid w:val="00AC1D09"/>
    <w:rsid w:val="00AC2C67"/>
    <w:rsid w:val="00AD1D14"/>
    <w:rsid w:val="00AD7F56"/>
    <w:rsid w:val="00AD7FFA"/>
    <w:rsid w:val="00AE39F2"/>
    <w:rsid w:val="00AE3E7B"/>
    <w:rsid w:val="00AE58F0"/>
    <w:rsid w:val="00AE6388"/>
    <w:rsid w:val="00AF18DA"/>
    <w:rsid w:val="00AF38D0"/>
    <w:rsid w:val="00AF7560"/>
    <w:rsid w:val="00B03635"/>
    <w:rsid w:val="00B041DD"/>
    <w:rsid w:val="00B1510F"/>
    <w:rsid w:val="00B15413"/>
    <w:rsid w:val="00B163C2"/>
    <w:rsid w:val="00B16E92"/>
    <w:rsid w:val="00B215AF"/>
    <w:rsid w:val="00B2459C"/>
    <w:rsid w:val="00B27AAD"/>
    <w:rsid w:val="00B301B0"/>
    <w:rsid w:val="00B30386"/>
    <w:rsid w:val="00B31931"/>
    <w:rsid w:val="00B33598"/>
    <w:rsid w:val="00B34D1F"/>
    <w:rsid w:val="00B42889"/>
    <w:rsid w:val="00B42EF6"/>
    <w:rsid w:val="00B50924"/>
    <w:rsid w:val="00B542E3"/>
    <w:rsid w:val="00B61077"/>
    <w:rsid w:val="00B61E4A"/>
    <w:rsid w:val="00B65BF9"/>
    <w:rsid w:val="00B72B31"/>
    <w:rsid w:val="00B76C8D"/>
    <w:rsid w:val="00B76EB1"/>
    <w:rsid w:val="00B84E6C"/>
    <w:rsid w:val="00B86861"/>
    <w:rsid w:val="00B972CA"/>
    <w:rsid w:val="00BA2216"/>
    <w:rsid w:val="00BA2616"/>
    <w:rsid w:val="00BA2D49"/>
    <w:rsid w:val="00BB497A"/>
    <w:rsid w:val="00BC02BF"/>
    <w:rsid w:val="00BC0CBB"/>
    <w:rsid w:val="00BC1C62"/>
    <w:rsid w:val="00BC2659"/>
    <w:rsid w:val="00BC77D9"/>
    <w:rsid w:val="00BC791F"/>
    <w:rsid w:val="00BD2BDF"/>
    <w:rsid w:val="00BD2FC8"/>
    <w:rsid w:val="00BE00F5"/>
    <w:rsid w:val="00BE0E55"/>
    <w:rsid w:val="00BE5CA0"/>
    <w:rsid w:val="00BF58AC"/>
    <w:rsid w:val="00BF6E90"/>
    <w:rsid w:val="00C03B60"/>
    <w:rsid w:val="00C10771"/>
    <w:rsid w:val="00C11E04"/>
    <w:rsid w:val="00C11FD9"/>
    <w:rsid w:val="00C1207B"/>
    <w:rsid w:val="00C17026"/>
    <w:rsid w:val="00C22AA8"/>
    <w:rsid w:val="00C233E5"/>
    <w:rsid w:val="00C244C0"/>
    <w:rsid w:val="00C250E2"/>
    <w:rsid w:val="00C25535"/>
    <w:rsid w:val="00C270F3"/>
    <w:rsid w:val="00C2750F"/>
    <w:rsid w:val="00C40001"/>
    <w:rsid w:val="00C439E1"/>
    <w:rsid w:val="00C45AD1"/>
    <w:rsid w:val="00C5194E"/>
    <w:rsid w:val="00C52618"/>
    <w:rsid w:val="00C61E67"/>
    <w:rsid w:val="00C63358"/>
    <w:rsid w:val="00C63452"/>
    <w:rsid w:val="00C731FB"/>
    <w:rsid w:val="00C75AA8"/>
    <w:rsid w:val="00C76697"/>
    <w:rsid w:val="00C87947"/>
    <w:rsid w:val="00C90215"/>
    <w:rsid w:val="00C91DCA"/>
    <w:rsid w:val="00C93285"/>
    <w:rsid w:val="00C943D3"/>
    <w:rsid w:val="00C96BA3"/>
    <w:rsid w:val="00C96F25"/>
    <w:rsid w:val="00C96FFD"/>
    <w:rsid w:val="00C97008"/>
    <w:rsid w:val="00CA1D11"/>
    <w:rsid w:val="00CA305C"/>
    <w:rsid w:val="00CA4500"/>
    <w:rsid w:val="00CA7A6B"/>
    <w:rsid w:val="00CB1A43"/>
    <w:rsid w:val="00CB6020"/>
    <w:rsid w:val="00CB749A"/>
    <w:rsid w:val="00CC081A"/>
    <w:rsid w:val="00CC543C"/>
    <w:rsid w:val="00CD3933"/>
    <w:rsid w:val="00CD65DA"/>
    <w:rsid w:val="00CD728C"/>
    <w:rsid w:val="00CE365E"/>
    <w:rsid w:val="00CE593D"/>
    <w:rsid w:val="00CF1F0A"/>
    <w:rsid w:val="00CF5762"/>
    <w:rsid w:val="00D036FE"/>
    <w:rsid w:val="00D06A32"/>
    <w:rsid w:val="00D07041"/>
    <w:rsid w:val="00D15B81"/>
    <w:rsid w:val="00D20CDF"/>
    <w:rsid w:val="00D20ECF"/>
    <w:rsid w:val="00D221AE"/>
    <w:rsid w:val="00D22C72"/>
    <w:rsid w:val="00D27855"/>
    <w:rsid w:val="00D27B60"/>
    <w:rsid w:val="00D30ADD"/>
    <w:rsid w:val="00D337E8"/>
    <w:rsid w:val="00D343CF"/>
    <w:rsid w:val="00D36C9F"/>
    <w:rsid w:val="00D37217"/>
    <w:rsid w:val="00D37BFB"/>
    <w:rsid w:val="00D407BE"/>
    <w:rsid w:val="00D54438"/>
    <w:rsid w:val="00D558B0"/>
    <w:rsid w:val="00D56DB3"/>
    <w:rsid w:val="00D576F6"/>
    <w:rsid w:val="00D57FD5"/>
    <w:rsid w:val="00D60DBF"/>
    <w:rsid w:val="00D65C56"/>
    <w:rsid w:val="00D66AE4"/>
    <w:rsid w:val="00D74C1B"/>
    <w:rsid w:val="00D77E9E"/>
    <w:rsid w:val="00D81D60"/>
    <w:rsid w:val="00D8219A"/>
    <w:rsid w:val="00D822AA"/>
    <w:rsid w:val="00D82505"/>
    <w:rsid w:val="00D83335"/>
    <w:rsid w:val="00D8765C"/>
    <w:rsid w:val="00D87E5C"/>
    <w:rsid w:val="00DA5CC6"/>
    <w:rsid w:val="00DA7A3F"/>
    <w:rsid w:val="00DB290B"/>
    <w:rsid w:val="00DB3913"/>
    <w:rsid w:val="00DB4868"/>
    <w:rsid w:val="00DB54BA"/>
    <w:rsid w:val="00DC06DB"/>
    <w:rsid w:val="00DC50F4"/>
    <w:rsid w:val="00DC7D32"/>
    <w:rsid w:val="00DD0670"/>
    <w:rsid w:val="00DD0E48"/>
    <w:rsid w:val="00DD124C"/>
    <w:rsid w:val="00DD2409"/>
    <w:rsid w:val="00DD3AD4"/>
    <w:rsid w:val="00DD55CC"/>
    <w:rsid w:val="00DD6F51"/>
    <w:rsid w:val="00DD72BC"/>
    <w:rsid w:val="00DD7E5C"/>
    <w:rsid w:val="00DE4928"/>
    <w:rsid w:val="00DE4DF6"/>
    <w:rsid w:val="00DF39A3"/>
    <w:rsid w:val="00E01071"/>
    <w:rsid w:val="00E0152F"/>
    <w:rsid w:val="00E02295"/>
    <w:rsid w:val="00E05DD1"/>
    <w:rsid w:val="00E15BC4"/>
    <w:rsid w:val="00E171C8"/>
    <w:rsid w:val="00E3469A"/>
    <w:rsid w:val="00E34C3C"/>
    <w:rsid w:val="00E35670"/>
    <w:rsid w:val="00E376F5"/>
    <w:rsid w:val="00E37CDF"/>
    <w:rsid w:val="00E437AB"/>
    <w:rsid w:val="00E47214"/>
    <w:rsid w:val="00E51675"/>
    <w:rsid w:val="00E52A2C"/>
    <w:rsid w:val="00E57645"/>
    <w:rsid w:val="00E57F4F"/>
    <w:rsid w:val="00E62640"/>
    <w:rsid w:val="00E63013"/>
    <w:rsid w:val="00E6518A"/>
    <w:rsid w:val="00E654CE"/>
    <w:rsid w:val="00E677A4"/>
    <w:rsid w:val="00E805F8"/>
    <w:rsid w:val="00E82FC0"/>
    <w:rsid w:val="00E83F87"/>
    <w:rsid w:val="00E85F5F"/>
    <w:rsid w:val="00E90936"/>
    <w:rsid w:val="00E9298B"/>
    <w:rsid w:val="00EA3897"/>
    <w:rsid w:val="00EA3961"/>
    <w:rsid w:val="00EA4114"/>
    <w:rsid w:val="00EA506E"/>
    <w:rsid w:val="00EA567A"/>
    <w:rsid w:val="00EA5E55"/>
    <w:rsid w:val="00EA6077"/>
    <w:rsid w:val="00EA69DC"/>
    <w:rsid w:val="00EB65E6"/>
    <w:rsid w:val="00EB6A79"/>
    <w:rsid w:val="00EC69AC"/>
    <w:rsid w:val="00ED119E"/>
    <w:rsid w:val="00ED5EF5"/>
    <w:rsid w:val="00EE11CC"/>
    <w:rsid w:val="00EE26FF"/>
    <w:rsid w:val="00EE4F8C"/>
    <w:rsid w:val="00EE68A4"/>
    <w:rsid w:val="00EE6F4D"/>
    <w:rsid w:val="00EF18D4"/>
    <w:rsid w:val="00EF1A03"/>
    <w:rsid w:val="00EF2BF3"/>
    <w:rsid w:val="00EF553F"/>
    <w:rsid w:val="00F05FDC"/>
    <w:rsid w:val="00F06A76"/>
    <w:rsid w:val="00F07822"/>
    <w:rsid w:val="00F15FF5"/>
    <w:rsid w:val="00F26AE3"/>
    <w:rsid w:val="00F27CBE"/>
    <w:rsid w:val="00F34A2A"/>
    <w:rsid w:val="00F35C67"/>
    <w:rsid w:val="00F5296B"/>
    <w:rsid w:val="00F56CFB"/>
    <w:rsid w:val="00F65951"/>
    <w:rsid w:val="00F67F45"/>
    <w:rsid w:val="00F73076"/>
    <w:rsid w:val="00F74584"/>
    <w:rsid w:val="00F757F9"/>
    <w:rsid w:val="00F77B89"/>
    <w:rsid w:val="00F821B0"/>
    <w:rsid w:val="00F85AA1"/>
    <w:rsid w:val="00F86954"/>
    <w:rsid w:val="00F91925"/>
    <w:rsid w:val="00F91D08"/>
    <w:rsid w:val="00F93D12"/>
    <w:rsid w:val="00F957B8"/>
    <w:rsid w:val="00FA11F8"/>
    <w:rsid w:val="00FA4122"/>
    <w:rsid w:val="00FA5358"/>
    <w:rsid w:val="00FB0773"/>
    <w:rsid w:val="00FB2DD6"/>
    <w:rsid w:val="00FC2E54"/>
    <w:rsid w:val="00FC37F4"/>
    <w:rsid w:val="00FC391C"/>
    <w:rsid w:val="00FD1501"/>
    <w:rsid w:val="00FD1BDD"/>
    <w:rsid w:val="00FD6421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68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068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68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068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3068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0682"/>
    <w:pPr>
      <w:tabs>
        <w:tab w:val="num" w:pos="1296"/>
      </w:tabs>
      <w:spacing w:before="240" w:after="60"/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830682"/>
    <w:pPr>
      <w:tabs>
        <w:tab w:val="num" w:pos="1440"/>
        <w:tab w:val="num" w:pos="2700"/>
      </w:tabs>
      <w:spacing w:before="240" w:after="60"/>
      <w:ind w:left="1440" w:hanging="1440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9"/>
    <w:qFormat/>
    <w:rsid w:val="0083068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6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06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06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06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06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06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0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068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0682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830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30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83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30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83068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8306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306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Стиль3 Знак"/>
    <w:basedOn w:val="a0"/>
    <w:link w:val="34"/>
    <w:uiPriority w:val="99"/>
    <w:locked/>
    <w:rsid w:val="00830682"/>
    <w:rPr>
      <w:b/>
      <w:color w:val="000000"/>
      <w:sz w:val="28"/>
      <w:szCs w:val="28"/>
    </w:rPr>
  </w:style>
  <w:style w:type="paragraph" w:customStyle="1" w:styleId="34">
    <w:name w:val="Стиль3"/>
    <w:basedOn w:val="2"/>
    <w:link w:val="33"/>
    <w:uiPriority w:val="99"/>
    <w:rsid w:val="00830682"/>
    <w:pPr>
      <w:spacing w:before="0" w:after="0"/>
      <w:jc w:val="center"/>
    </w:pPr>
    <w:rPr>
      <w:rFonts w:asciiTheme="minorHAnsi" w:eastAsiaTheme="minorHAnsi" w:hAnsiTheme="minorHAnsi" w:cstheme="minorBidi"/>
      <w:bCs w:val="0"/>
      <w:i w:val="0"/>
      <w:iCs w:val="0"/>
      <w:color w:val="000000"/>
      <w:lang w:eastAsia="en-US"/>
    </w:rPr>
  </w:style>
  <w:style w:type="paragraph" w:styleId="a5">
    <w:name w:val="Normal (Web)"/>
    <w:aliases w:val="Обычный (Web)"/>
    <w:basedOn w:val="a"/>
    <w:link w:val="a6"/>
    <w:rsid w:val="00830682"/>
    <w:pPr>
      <w:spacing w:before="100" w:after="10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rsid w:val="008306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30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3"/>
    <w:basedOn w:val="a"/>
    <w:rsid w:val="00830682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830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uiPriority w:val="99"/>
    <w:qFormat/>
    <w:rsid w:val="00830682"/>
    <w:rPr>
      <w:i/>
      <w:iCs/>
    </w:rPr>
  </w:style>
  <w:style w:type="paragraph" w:styleId="aa">
    <w:name w:val="footer"/>
    <w:basedOn w:val="a"/>
    <w:link w:val="ab"/>
    <w:rsid w:val="00830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0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30682"/>
  </w:style>
  <w:style w:type="paragraph" w:styleId="ad">
    <w:name w:val="List Paragraph"/>
    <w:basedOn w:val="a"/>
    <w:qFormat/>
    <w:rsid w:val="006160B8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706F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35"/>
    <w:uiPriority w:val="99"/>
    <w:rsid w:val="00610B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e"/>
    <w:uiPriority w:val="99"/>
    <w:rsid w:val="00610B6D"/>
    <w:pPr>
      <w:widowControl w:val="0"/>
      <w:shd w:val="clear" w:color="auto" w:fill="FFFFFF"/>
      <w:spacing w:before="6060" w:line="0" w:lineRule="atLeast"/>
      <w:ind w:hanging="700"/>
      <w:jc w:val="center"/>
    </w:pPr>
    <w:rPr>
      <w:sz w:val="27"/>
      <w:szCs w:val="27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375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755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nhideWhenUsed/>
    <w:rsid w:val="004C3F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C3F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4C3FF8"/>
  </w:style>
  <w:style w:type="paragraph" w:customStyle="1" w:styleId="21">
    <w:name w:val="Знак2"/>
    <w:basedOn w:val="a"/>
    <w:rsid w:val="004C3F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C3FF8"/>
    <w:pPr>
      <w:suppressAutoHyphens/>
      <w:jc w:val="center"/>
    </w:pPr>
    <w:rPr>
      <w:rFonts w:cs="Georgia"/>
      <w:b/>
      <w:bCs/>
      <w:sz w:val="26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4C3FF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4C3FF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4">
    <w:name w:val="Subtitle"/>
    <w:basedOn w:val="a"/>
    <w:link w:val="af6"/>
    <w:qFormat/>
    <w:rsid w:val="004C3FF8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6">
    <w:name w:val="Подзаголовок Знак"/>
    <w:basedOn w:val="a0"/>
    <w:link w:val="af4"/>
    <w:rsid w:val="004C3FF8"/>
    <w:rPr>
      <w:rFonts w:ascii="Arial" w:eastAsia="Times New Roman" w:hAnsi="Arial" w:cs="Arial"/>
      <w:sz w:val="24"/>
      <w:szCs w:val="24"/>
      <w:lang w:eastAsia="ar-SA"/>
    </w:rPr>
  </w:style>
  <w:style w:type="paragraph" w:styleId="af7">
    <w:name w:val="Body Text"/>
    <w:basedOn w:val="a"/>
    <w:link w:val="af8"/>
    <w:rsid w:val="004C3FF8"/>
    <w:pPr>
      <w:suppressAutoHyphens/>
      <w:jc w:val="center"/>
    </w:pPr>
    <w:rPr>
      <w:rFonts w:cs="Georgia"/>
      <w:b/>
      <w:bCs/>
      <w:sz w:val="28"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4C3FF8"/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paragraph" w:customStyle="1" w:styleId="14">
    <w:name w:val="Название объекта1"/>
    <w:basedOn w:val="a"/>
    <w:rsid w:val="004C3FF8"/>
    <w:pPr>
      <w:widowControl w:val="0"/>
      <w:suppressAutoHyphens/>
      <w:jc w:val="center"/>
    </w:pPr>
    <w:rPr>
      <w:sz w:val="32"/>
      <w:szCs w:val="32"/>
      <w:lang w:bidi="ru-RU"/>
    </w:rPr>
  </w:style>
  <w:style w:type="character" w:customStyle="1" w:styleId="FontStyle25">
    <w:name w:val="Font Style25"/>
    <w:basedOn w:val="a0"/>
    <w:rsid w:val="004C3FF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4C3FF8"/>
    <w:pPr>
      <w:widowControl w:val="0"/>
      <w:autoSpaceDE w:val="0"/>
      <w:autoSpaceDN w:val="0"/>
      <w:adjustRightInd w:val="0"/>
      <w:spacing w:line="312" w:lineRule="exact"/>
      <w:ind w:firstLine="470"/>
      <w:jc w:val="both"/>
    </w:pPr>
  </w:style>
  <w:style w:type="paragraph" w:customStyle="1" w:styleId="Style8">
    <w:name w:val="Style8"/>
    <w:basedOn w:val="a"/>
    <w:rsid w:val="004C3FF8"/>
    <w:pPr>
      <w:widowControl w:val="0"/>
      <w:autoSpaceDE w:val="0"/>
      <w:autoSpaceDN w:val="0"/>
      <w:adjustRightInd w:val="0"/>
      <w:spacing w:line="312" w:lineRule="exact"/>
      <w:jc w:val="both"/>
    </w:pPr>
  </w:style>
  <w:style w:type="table" w:customStyle="1" w:styleId="22">
    <w:name w:val="Сетка таблицы2"/>
    <w:basedOn w:val="a1"/>
    <w:next w:val="a4"/>
    <w:rsid w:val="004C3FF8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rsid w:val="004C3FF8"/>
    <w:rPr>
      <w:color w:val="0000FF"/>
      <w:u w:val="single"/>
    </w:rPr>
  </w:style>
  <w:style w:type="paragraph" w:customStyle="1" w:styleId="Style16">
    <w:name w:val="Style16"/>
    <w:basedOn w:val="a"/>
    <w:rsid w:val="004C3FF8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18">
    <w:name w:val="Style18"/>
    <w:basedOn w:val="a"/>
    <w:rsid w:val="004C3FF8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13pt">
    <w:name w:val="Основной текст + 13 pt"/>
    <w:basedOn w:val="a0"/>
    <w:rsid w:val="004C3FF8"/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C3FF8"/>
  </w:style>
  <w:style w:type="character" w:customStyle="1" w:styleId="b-serp-itemtextpassage">
    <w:name w:val="b-serp-item__text_passage"/>
    <w:basedOn w:val="a0"/>
    <w:rsid w:val="004C3FF8"/>
  </w:style>
  <w:style w:type="character" w:customStyle="1" w:styleId="a6">
    <w:name w:val="Обычный (веб) Знак"/>
    <w:aliases w:val="Обычный (Web) Знак"/>
    <w:basedOn w:val="a0"/>
    <w:link w:val="a5"/>
    <w:rsid w:val="004C3FF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6">
    <w:name w:val="Сетка таблицы3"/>
    <w:basedOn w:val="a1"/>
    <w:next w:val="a4"/>
    <w:rsid w:val="0051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F2B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EF2BF3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EF2BF3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rsid w:val="00EF2BF3"/>
    <w:rPr>
      <w:rFonts w:ascii="Times New Roman" w:hAnsi="Times New Roman" w:cs="Times New Roman"/>
      <w:sz w:val="22"/>
      <w:szCs w:val="22"/>
    </w:rPr>
  </w:style>
  <w:style w:type="numbering" w:customStyle="1" w:styleId="23">
    <w:name w:val="Нет списка2"/>
    <w:next w:val="a2"/>
    <w:semiHidden/>
    <w:unhideWhenUsed/>
    <w:rsid w:val="00560E65"/>
  </w:style>
  <w:style w:type="table" w:customStyle="1" w:styleId="41">
    <w:name w:val="Сетка таблицы4"/>
    <w:basedOn w:val="a1"/>
    <w:next w:val="a4"/>
    <w:rsid w:val="0056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qFormat/>
    <w:rsid w:val="00560E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Без интервала1"/>
    <w:rsid w:val="00560E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560E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link w:val="ListParagraphChar2"/>
    <w:rsid w:val="00560E65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2">
    <w:name w:val="List Paragraph Char2"/>
    <w:link w:val="16"/>
    <w:locked/>
    <w:rsid w:val="00560E6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5">
    <w:name w:val="c5"/>
    <w:basedOn w:val="a0"/>
    <w:rsid w:val="00303FD3"/>
  </w:style>
  <w:style w:type="character" w:customStyle="1" w:styleId="c2">
    <w:name w:val="c2"/>
    <w:basedOn w:val="a0"/>
    <w:rsid w:val="00303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68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6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0682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68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3068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3068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0682"/>
    <w:pPr>
      <w:tabs>
        <w:tab w:val="num" w:pos="1296"/>
      </w:tabs>
      <w:spacing w:before="240" w:after="60"/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830682"/>
    <w:pPr>
      <w:tabs>
        <w:tab w:val="num" w:pos="1440"/>
        <w:tab w:val="num" w:pos="2700"/>
      </w:tabs>
      <w:spacing w:before="240" w:after="60"/>
      <w:ind w:left="1440" w:hanging="1440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9"/>
    <w:qFormat/>
    <w:rsid w:val="0083068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6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06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06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306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306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306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30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30682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30682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830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30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8306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30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uiPriority w:val="99"/>
    <w:rsid w:val="0083068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8306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3068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Стиль3 Знак"/>
    <w:basedOn w:val="a0"/>
    <w:link w:val="34"/>
    <w:uiPriority w:val="99"/>
    <w:locked/>
    <w:rsid w:val="00830682"/>
    <w:rPr>
      <w:b/>
      <w:color w:val="000000"/>
      <w:sz w:val="28"/>
      <w:szCs w:val="28"/>
    </w:rPr>
  </w:style>
  <w:style w:type="paragraph" w:customStyle="1" w:styleId="34">
    <w:name w:val="Стиль3"/>
    <w:basedOn w:val="2"/>
    <w:link w:val="33"/>
    <w:uiPriority w:val="99"/>
    <w:rsid w:val="00830682"/>
    <w:pPr>
      <w:spacing w:before="0" w:after="0"/>
      <w:jc w:val="center"/>
    </w:pPr>
    <w:rPr>
      <w:rFonts w:asciiTheme="minorHAnsi" w:eastAsiaTheme="minorHAnsi" w:hAnsiTheme="minorHAnsi" w:cstheme="minorBidi"/>
      <w:bCs w:val="0"/>
      <w:i w:val="0"/>
      <w:iCs w:val="0"/>
      <w:color w:val="000000"/>
      <w:lang w:eastAsia="en-US"/>
    </w:rPr>
  </w:style>
  <w:style w:type="paragraph" w:styleId="a5">
    <w:name w:val="Normal (Web)"/>
    <w:aliases w:val="Обычный (Web)"/>
    <w:basedOn w:val="a"/>
    <w:link w:val="a6"/>
    <w:rsid w:val="00830682"/>
    <w:pPr>
      <w:spacing w:before="100" w:after="10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rsid w:val="0083068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306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3"/>
    <w:basedOn w:val="a"/>
    <w:rsid w:val="00830682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830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Emphasis"/>
    <w:basedOn w:val="a0"/>
    <w:uiPriority w:val="99"/>
    <w:qFormat/>
    <w:rsid w:val="00830682"/>
    <w:rPr>
      <w:i/>
      <w:iCs/>
    </w:rPr>
  </w:style>
  <w:style w:type="paragraph" w:styleId="aa">
    <w:name w:val="footer"/>
    <w:basedOn w:val="a"/>
    <w:link w:val="ab"/>
    <w:rsid w:val="008306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06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30682"/>
  </w:style>
  <w:style w:type="paragraph" w:styleId="ad">
    <w:name w:val="List Paragraph"/>
    <w:basedOn w:val="a"/>
    <w:qFormat/>
    <w:rsid w:val="006160B8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706F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35"/>
    <w:uiPriority w:val="99"/>
    <w:rsid w:val="00610B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e"/>
    <w:uiPriority w:val="99"/>
    <w:rsid w:val="00610B6D"/>
    <w:pPr>
      <w:widowControl w:val="0"/>
      <w:shd w:val="clear" w:color="auto" w:fill="FFFFFF"/>
      <w:spacing w:before="6060" w:line="0" w:lineRule="atLeast"/>
      <w:ind w:hanging="700"/>
      <w:jc w:val="center"/>
    </w:pPr>
    <w:rPr>
      <w:sz w:val="27"/>
      <w:szCs w:val="27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375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7553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nhideWhenUsed/>
    <w:rsid w:val="004C3F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C3F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4C3FF8"/>
  </w:style>
  <w:style w:type="paragraph" w:customStyle="1" w:styleId="21">
    <w:name w:val="Знак2"/>
    <w:basedOn w:val="a"/>
    <w:rsid w:val="004C3F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C3FF8"/>
    <w:pPr>
      <w:suppressAutoHyphens/>
      <w:jc w:val="center"/>
    </w:pPr>
    <w:rPr>
      <w:rFonts w:cs="Georgia"/>
      <w:b/>
      <w:bCs/>
      <w:sz w:val="26"/>
      <w:szCs w:val="20"/>
      <w:lang w:eastAsia="ar-SA"/>
    </w:rPr>
  </w:style>
  <w:style w:type="paragraph" w:styleId="af3">
    <w:name w:val="Title"/>
    <w:basedOn w:val="a"/>
    <w:next w:val="af4"/>
    <w:link w:val="af5"/>
    <w:qFormat/>
    <w:rsid w:val="004C3FF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5">
    <w:name w:val="Название Знак"/>
    <w:basedOn w:val="a0"/>
    <w:link w:val="af3"/>
    <w:rsid w:val="004C3FF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4">
    <w:name w:val="Subtitle"/>
    <w:basedOn w:val="a"/>
    <w:link w:val="af6"/>
    <w:qFormat/>
    <w:rsid w:val="004C3FF8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6">
    <w:name w:val="Подзаголовок Знак"/>
    <w:basedOn w:val="a0"/>
    <w:link w:val="af4"/>
    <w:rsid w:val="004C3FF8"/>
    <w:rPr>
      <w:rFonts w:ascii="Arial" w:eastAsia="Times New Roman" w:hAnsi="Arial" w:cs="Arial"/>
      <w:sz w:val="24"/>
      <w:szCs w:val="24"/>
      <w:lang w:eastAsia="ar-SA"/>
    </w:rPr>
  </w:style>
  <w:style w:type="paragraph" w:styleId="af7">
    <w:name w:val="Body Text"/>
    <w:basedOn w:val="a"/>
    <w:link w:val="af8"/>
    <w:rsid w:val="004C3FF8"/>
    <w:pPr>
      <w:suppressAutoHyphens/>
      <w:jc w:val="center"/>
    </w:pPr>
    <w:rPr>
      <w:rFonts w:cs="Georgia"/>
      <w:b/>
      <w:bCs/>
      <w:sz w:val="28"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4C3FF8"/>
    <w:rPr>
      <w:rFonts w:ascii="Times New Roman" w:eastAsia="Times New Roman" w:hAnsi="Times New Roman" w:cs="Georgia"/>
      <w:b/>
      <w:bCs/>
      <w:sz w:val="28"/>
      <w:szCs w:val="20"/>
      <w:lang w:eastAsia="ar-SA"/>
    </w:rPr>
  </w:style>
  <w:style w:type="paragraph" w:customStyle="1" w:styleId="14">
    <w:name w:val="Название объекта1"/>
    <w:basedOn w:val="a"/>
    <w:rsid w:val="004C3FF8"/>
    <w:pPr>
      <w:widowControl w:val="0"/>
      <w:suppressAutoHyphens/>
      <w:jc w:val="center"/>
    </w:pPr>
    <w:rPr>
      <w:sz w:val="32"/>
      <w:szCs w:val="32"/>
      <w:lang w:bidi="ru-RU"/>
    </w:rPr>
  </w:style>
  <w:style w:type="character" w:customStyle="1" w:styleId="FontStyle25">
    <w:name w:val="Font Style25"/>
    <w:basedOn w:val="a0"/>
    <w:rsid w:val="004C3FF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4C3FF8"/>
    <w:pPr>
      <w:widowControl w:val="0"/>
      <w:autoSpaceDE w:val="0"/>
      <w:autoSpaceDN w:val="0"/>
      <w:adjustRightInd w:val="0"/>
      <w:spacing w:line="312" w:lineRule="exact"/>
      <w:ind w:firstLine="470"/>
      <w:jc w:val="both"/>
    </w:pPr>
  </w:style>
  <w:style w:type="paragraph" w:customStyle="1" w:styleId="Style8">
    <w:name w:val="Style8"/>
    <w:basedOn w:val="a"/>
    <w:rsid w:val="004C3FF8"/>
    <w:pPr>
      <w:widowControl w:val="0"/>
      <w:autoSpaceDE w:val="0"/>
      <w:autoSpaceDN w:val="0"/>
      <w:adjustRightInd w:val="0"/>
      <w:spacing w:line="312" w:lineRule="exact"/>
      <w:jc w:val="both"/>
    </w:pPr>
  </w:style>
  <w:style w:type="table" w:customStyle="1" w:styleId="22">
    <w:name w:val="Сетка таблицы2"/>
    <w:basedOn w:val="a1"/>
    <w:next w:val="a4"/>
    <w:rsid w:val="004C3FF8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rsid w:val="004C3FF8"/>
    <w:rPr>
      <w:color w:val="0000FF"/>
      <w:u w:val="single"/>
    </w:rPr>
  </w:style>
  <w:style w:type="paragraph" w:customStyle="1" w:styleId="Style16">
    <w:name w:val="Style16"/>
    <w:basedOn w:val="a"/>
    <w:rsid w:val="004C3FF8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18">
    <w:name w:val="Style18"/>
    <w:basedOn w:val="a"/>
    <w:rsid w:val="004C3FF8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13pt">
    <w:name w:val="Основной текст + 13 pt"/>
    <w:basedOn w:val="a0"/>
    <w:rsid w:val="004C3FF8"/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C3FF8"/>
  </w:style>
  <w:style w:type="character" w:customStyle="1" w:styleId="b-serp-itemtextpassage">
    <w:name w:val="b-serp-item__text_passage"/>
    <w:basedOn w:val="a0"/>
    <w:rsid w:val="004C3FF8"/>
  </w:style>
  <w:style w:type="character" w:customStyle="1" w:styleId="a6">
    <w:name w:val="Обычный (веб) Знак"/>
    <w:aliases w:val="Обычный (Web) Знак"/>
    <w:basedOn w:val="a0"/>
    <w:link w:val="a5"/>
    <w:rsid w:val="004C3FF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6">
    <w:name w:val="Сетка таблицы3"/>
    <w:basedOn w:val="a1"/>
    <w:next w:val="a4"/>
    <w:rsid w:val="00516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F2B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EF2BF3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6">
    <w:name w:val="Style6"/>
    <w:basedOn w:val="a"/>
    <w:rsid w:val="00EF2BF3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character" w:customStyle="1" w:styleId="FontStyle13">
    <w:name w:val="Font Style13"/>
    <w:rsid w:val="00EF2BF3"/>
    <w:rPr>
      <w:rFonts w:ascii="Times New Roman" w:hAnsi="Times New Roman" w:cs="Times New Roman"/>
      <w:sz w:val="22"/>
      <w:szCs w:val="22"/>
    </w:rPr>
  </w:style>
  <w:style w:type="numbering" w:customStyle="1" w:styleId="23">
    <w:name w:val="Нет списка2"/>
    <w:next w:val="a2"/>
    <w:semiHidden/>
    <w:unhideWhenUsed/>
    <w:rsid w:val="00560E65"/>
  </w:style>
  <w:style w:type="table" w:customStyle="1" w:styleId="41">
    <w:name w:val="Сетка таблицы4"/>
    <w:basedOn w:val="a1"/>
    <w:next w:val="a4"/>
    <w:rsid w:val="00560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qFormat/>
    <w:rsid w:val="00560E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Без интервала1"/>
    <w:rsid w:val="00560E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560E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link w:val="ListParagraphChar2"/>
    <w:rsid w:val="00560E65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2">
    <w:name w:val="List Paragraph Char2"/>
    <w:link w:val="16"/>
    <w:locked/>
    <w:rsid w:val="00560E6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5">
    <w:name w:val="c5"/>
    <w:basedOn w:val="a0"/>
    <w:rsid w:val="00303FD3"/>
  </w:style>
  <w:style w:type="character" w:customStyle="1" w:styleId="c2">
    <w:name w:val="c2"/>
    <w:basedOn w:val="a0"/>
    <w:rsid w:val="0030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9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484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014769635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001202170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2143375657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808935483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1487436425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398289458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  <w:div w:id="575356489">
          <w:marLeft w:val="0"/>
          <w:marRight w:val="0"/>
          <w:marTop w:val="0"/>
          <w:marBottom w:val="450"/>
          <w:divBdr>
            <w:top w:val="single" w:sz="6" w:space="31" w:color="DDDDDD"/>
            <w:left w:val="single" w:sz="6" w:space="31" w:color="DDDDDD"/>
            <w:bottom w:val="single" w:sz="24" w:space="31" w:color="AAAAAA"/>
            <w:right w:val="single" w:sz="24" w:space="31" w:color="AAAAAA"/>
          </w:divBdr>
        </w:div>
      </w:divsChild>
    </w:div>
    <w:div w:id="1031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6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8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DD53-3C70-4190-9FF4-04EC1E8C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39</Pages>
  <Words>14395</Words>
  <Characters>82058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2022-05-31T09:12:00Z</cp:lastPrinted>
  <dcterms:created xsi:type="dcterms:W3CDTF">2022-05-31T09:28:00Z</dcterms:created>
  <dcterms:modified xsi:type="dcterms:W3CDTF">2022-06-20T01:18:00Z</dcterms:modified>
</cp:coreProperties>
</file>